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uthor"/>
        <w:tag w:val=""/>
        <w:id w:val="-1057703664"/>
        <w:placeholder>
          <w:docPart w:val="5465AB60953E4E369818A1CE6EF20DA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286A104F" w14:textId="000BC0F4" w:rsidR="00320560" w:rsidRDefault="004A5861">
          <w:pPr>
            <w:pStyle w:val="Title"/>
          </w:pPr>
          <w:r>
            <w:t>Racheal L. Fulford</w:t>
          </w:r>
        </w:p>
      </w:sdtContent>
    </w:sdt>
    <w:p w14:paraId="08007142" w14:textId="3410515B" w:rsidR="00320560" w:rsidRDefault="0086369B" w:rsidP="00A16D47">
      <w:r>
        <w:t xml:space="preserve">University of Georgia </w:t>
      </w:r>
      <w:r w:rsidR="0024198C">
        <w:t>Gilbert Hall, r</w:t>
      </w:r>
      <w:r>
        <w:t>oo</w:t>
      </w:r>
      <w:r w:rsidR="0024198C">
        <w:t>m 137-A</w:t>
      </w:r>
      <w:r w:rsidR="004A5861" w:rsidRPr="004A5861">
        <w:t xml:space="preserve"> | Athens, Georgia 30606 | 912-278-8953 | racheal.fulford@uga.edu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7797"/>
        <w:gridCol w:w="1563"/>
      </w:tblGrid>
      <w:tr w:rsidR="00F75D2E" w14:paraId="76F61712" w14:textId="77777777" w:rsidTr="00A23703">
        <w:tc>
          <w:tcPr>
            <w:tcW w:w="7797" w:type="dxa"/>
            <w:tcMar>
              <w:bottom w:w="0" w:type="dxa"/>
              <w:right w:w="144" w:type="dxa"/>
            </w:tcMar>
            <w:vAlign w:val="bottom"/>
          </w:tcPr>
          <w:p w14:paraId="20126688" w14:textId="77777777" w:rsidR="004A5861" w:rsidRDefault="004A5861">
            <w:pPr>
              <w:pStyle w:val="Heading1"/>
            </w:pPr>
          </w:p>
          <w:p w14:paraId="4808B6E3" w14:textId="77777777" w:rsidR="00B94977" w:rsidRDefault="00B94977">
            <w:pPr>
              <w:pStyle w:val="Heading1"/>
            </w:pPr>
          </w:p>
          <w:p w14:paraId="3827826A" w14:textId="3B49FA41" w:rsidR="00F75D2E" w:rsidRDefault="0086369B">
            <w:pPr>
              <w:pStyle w:val="Heading1"/>
            </w:pPr>
            <w:sdt>
              <w:sdtPr>
                <w:id w:val="1896543230"/>
                <w:placeholder>
                  <w:docPart w:val="F5FE31F570994EFB84C367575313C1CD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Education</w:t>
                </w:r>
              </w:sdtContent>
            </w:sdt>
          </w:p>
        </w:tc>
        <w:tc>
          <w:tcPr>
            <w:tcW w:w="1563" w:type="dxa"/>
          </w:tcPr>
          <w:p w14:paraId="5EC2EC74" w14:textId="77777777" w:rsidR="00F75D2E" w:rsidRDefault="00F75D2E">
            <w:pPr>
              <w:pStyle w:val="Heading1"/>
            </w:pPr>
          </w:p>
        </w:tc>
      </w:tr>
      <w:tr w:rsidR="004A5861" w14:paraId="67CD4BA3" w14:textId="77777777" w:rsidTr="00A23703">
        <w:tc>
          <w:tcPr>
            <w:tcW w:w="7797" w:type="dxa"/>
            <w:tcMar>
              <w:bottom w:w="29" w:type="dxa"/>
              <w:right w:w="144" w:type="dxa"/>
            </w:tcMar>
          </w:tcPr>
          <w:p w14:paraId="2DF184B0" w14:textId="769C51BE" w:rsidR="004A5861" w:rsidRDefault="004A5861" w:rsidP="004A5861">
            <w:r>
              <w:t>Doctor of Philosophy</w:t>
            </w:r>
            <w:r w:rsidR="00970570">
              <w:t>- ABD status as of Fall 20</w:t>
            </w:r>
            <w:r w:rsidR="001E356F">
              <w:t>20</w:t>
            </w:r>
          </w:p>
          <w:p w14:paraId="257C2D1B" w14:textId="77777777" w:rsidR="004A5861" w:rsidRDefault="004A5861" w:rsidP="004A5861">
            <w:r>
              <w:t>University of Georgia</w:t>
            </w:r>
          </w:p>
          <w:p w14:paraId="27DB1E21" w14:textId="77777777" w:rsidR="004A5861" w:rsidRDefault="004A5861" w:rsidP="004A5861">
            <w:pPr>
              <w:pStyle w:val="ListParagraph"/>
              <w:numPr>
                <w:ilvl w:val="0"/>
                <w:numId w:val="19"/>
              </w:numPr>
            </w:pPr>
            <w:r>
              <w:t>Latinx Studies with an emphasis on diasporic Afro-Latinx literature and religion</w:t>
            </w:r>
          </w:p>
          <w:p w14:paraId="1C1FB01B" w14:textId="77777777" w:rsidR="004A5861" w:rsidRDefault="004A5861" w:rsidP="004A5861">
            <w:pPr>
              <w:pStyle w:val="ListParagraph"/>
              <w:numPr>
                <w:ilvl w:val="0"/>
                <w:numId w:val="19"/>
              </w:numPr>
            </w:pPr>
            <w:r>
              <w:t>Women and gender studies with an emphasis on Latinx and Black feminisms</w:t>
            </w:r>
          </w:p>
          <w:p w14:paraId="06B3C6AA" w14:textId="77777777" w:rsidR="004A5861" w:rsidRDefault="004A5861" w:rsidP="004A5861">
            <w:pPr>
              <w:pStyle w:val="ListParagraph"/>
              <w:numPr>
                <w:ilvl w:val="0"/>
                <w:numId w:val="19"/>
              </w:numPr>
            </w:pPr>
            <w:r>
              <w:t xml:space="preserve">Related course work: Early Modern and colonial Hispanic literature, Modern Hispanic literature, contemporary Hispanic literature </w:t>
            </w:r>
          </w:p>
          <w:p w14:paraId="39D92CD8" w14:textId="77777777" w:rsidR="004A5861" w:rsidRDefault="004A5861" w:rsidP="004A5861"/>
          <w:p w14:paraId="5B9A2013" w14:textId="77777777" w:rsidR="004A5861" w:rsidRDefault="004A5861" w:rsidP="004A5861">
            <w:r>
              <w:t>Master of Arts</w:t>
            </w:r>
          </w:p>
          <w:p w14:paraId="42CD6F4A" w14:textId="77777777" w:rsidR="004A5861" w:rsidRDefault="004A5861" w:rsidP="004A5861">
            <w:r>
              <w:t>Georgia Southern University</w:t>
            </w:r>
          </w:p>
          <w:p w14:paraId="5E33436C" w14:textId="77777777" w:rsidR="004A5861" w:rsidRDefault="004A5861" w:rsidP="004A5861">
            <w:pPr>
              <w:pStyle w:val="ListParagraph"/>
              <w:numPr>
                <w:ilvl w:val="0"/>
                <w:numId w:val="19"/>
              </w:numPr>
            </w:pPr>
            <w:r>
              <w:t>Hispanic Literature</w:t>
            </w:r>
          </w:p>
          <w:p w14:paraId="6FAE6265" w14:textId="533CE5FA" w:rsidR="004A5861" w:rsidRDefault="004A5861" w:rsidP="004A5861">
            <w:pPr>
              <w:pStyle w:val="ListParagraph"/>
              <w:numPr>
                <w:ilvl w:val="0"/>
                <w:numId w:val="19"/>
              </w:numPr>
            </w:pPr>
            <w:r>
              <w:t xml:space="preserve">Related course work: Latinx literature, Contemporary Latin American literature, Early Modern Hispanic literature, Modern Hispanic literature, </w:t>
            </w:r>
            <w:r w:rsidR="0010330C">
              <w:t xml:space="preserve">Latinx </w:t>
            </w:r>
            <w:r>
              <w:t>sociolinguistics, Spanish language pedagogy, English as Second Language pedagogy</w:t>
            </w:r>
          </w:p>
          <w:p w14:paraId="1001A691" w14:textId="77777777" w:rsidR="004A5861" w:rsidRDefault="004A5861" w:rsidP="004A5861"/>
          <w:p w14:paraId="2A5FD57B" w14:textId="77777777" w:rsidR="004A5861" w:rsidRDefault="004A5861" w:rsidP="004A5861">
            <w:r>
              <w:t>Bachelor of Arts</w:t>
            </w:r>
          </w:p>
          <w:p w14:paraId="398D8A21" w14:textId="77777777" w:rsidR="004A5861" w:rsidRDefault="004A5861" w:rsidP="004A5861">
            <w:r>
              <w:t>Georgia Southern University</w:t>
            </w:r>
          </w:p>
          <w:p w14:paraId="05F8E18B" w14:textId="77777777" w:rsidR="004A5861" w:rsidRDefault="004A5861" w:rsidP="004A5861">
            <w:pPr>
              <w:pStyle w:val="ListParagraph"/>
              <w:numPr>
                <w:ilvl w:val="0"/>
                <w:numId w:val="19"/>
              </w:numPr>
            </w:pPr>
            <w:r>
              <w:t>Major: Modern Languages- Spanish</w:t>
            </w:r>
          </w:p>
          <w:p w14:paraId="37F144E6" w14:textId="77777777" w:rsidR="004A5861" w:rsidRDefault="004A5861" w:rsidP="004A5861">
            <w:pPr>
              <w:pStyle w:val="ListParagraph"/>
              <w:numPr>
                <w:ilvl w:val="0"/>
                <w:numId w:val="19"/>
              </w:numPr>
            </w:pPr>
            <w:r>
              <w:t>Minor: Modern Languages- French</w:t>
            </w:r>
          </w:p>
          <w:p w14:paraId="3DECF642" w14:textId="77777777" w:rsidR="004A5861" w:rsidRDefault="004A5861" w:rsidP="004A5861">
            <w:pPr>
              <w:pStyle w:val="ListParagraph"/>
              <w:numPr>
                <w:ilvl w:val="0"/>
                <w:numId w:val="19"/>
              </w:numPr>
            </w:pPr>
            <w:r>
              <w:t>Related course work: Introduction to Hispanic Literature</w:t>
            </w:r>
          </w:p>
          <w:p w14:paraId="46B01F7D" w14:textId="77777777" w:rsidR="004A5861" w:rsidRDefault="004A5861" w:rsidP="004A5861"/>
          <w:p w14:paraId="6DB4CC42" w14:textId="77777777" w:rsidR="004A5861" w:rsidRDefault="004A5861" w:rsidP="004A5861">
            <w:r>
              <w:t>Associate of Arts</w:t>
            </w:r>
          </w:p>
          <w:p w14:paraId="4C0CF59D" w14:textId="77777777" w:rsidR="004A5861" w:rsidRDefault="004A5861" w:rsidP="004A5861">
            <w:r>
              <w:t>Brewton-Parker College</w:t>
            </w:r>
          </w:p>
          <w:p w14:paraId="283768C5" w14:textId="77777777" w:rsidR="004A5861" w:rsidRDefault="004A5861" w:rsidP="004A5861">
            <w:pPr>
              <w:pStyle w:val="ListParagraph"/>
              <w:numPr>
                <w:ilvl w:val="0"/>
                <w:numId w:val="19"/>
              </w:numPr>
            </w:pPr>
            <w:r>
              <w:t>Major: Modern Languages- Spanish</w:t>
            </w:r>
          </w:p>
          <w:p w14:paraId="70BB1425" w14:textId="77777777" w:rsidR="004A5861" w:rsidRDefault="004A5861" w:rsidP="004A5861">
            <w:pPr>
              <w:pStyle w:val="ListParagraph"/>
              <w:numPr>
                <w:ilvl w:val="0"/>
                <w:numId w:val="19"/>
              </w:numPr>
            </w:pPr>
            <w:r>
              <w:t xml:space="preserve">Minor: History </w:t>
            </w:r>
          </w:p>
          <w:p w14:paraId="047338A7" w14:textId="5400D3B0" w:rsidR="004A5861" w:rsidRDefault="004A5861" w:rsidP="004A5861">
            <w:pPr>
              <w:pStyle w:val="ListParagraph"/>
              <w:numPr>
                <w:ilvl w:val="0"/>
                <w:numId w:val="19"/>
              </w:numPr>
              <w:rPr>
                <w:rStyle w:val="Emphasis"/>
              </w:rPr>
            </w:pPr>
            <w:r>
              <w:t>Related course work: Religious studies</w:t>
            </w:r>
          </w:p>
        </w:tc>
        <w:tc>
          <w:tcPr>
            <w:tcW w:w="1563" w:type="dxa"/>
          </w:tcPr>
          <w:p w14:paraId="4BBC9C64" w14:textId="77777777" w:rsidR="004A5861" w:rsidRDefault="004A5861" w:rsidP="004A5861">
            <w:r>
              <w:t>June 2023</w:t>
            </w:r>
          </w:p>
          <w:p w14:paraId="1DC886AA" w14:textId="77777777" w:rsidR="004A5861" w:rsidRDefault="004A5861" w:rsidP="004A5861"/>
          <w:p w14:paraId="30E2F589" w14:textId="77777777" w:rsidR="004A5861" w:rsidRDefault="004A5861" w:rsidP="004A5861"/>
          <w:p w14:paraId="0DF25114" w14:textId="77777777" w:rsidR="004A5861" w:rsidRDefault="004A5861" w:rsidP="004A5861"/>
          <w:p w14:paraId="241D2A9C" w14:textId="77777777" w:rsidR="004A5861" w:rsidRDefault="004A5861" w:rsidP="004A5861"/>
          <w:p w14:paraId="0DF85AF2" w14:textId="77777777" w:rsidR="004A5861" w:rsidRDefault="004A5861" w:rsidP="004A5861"/>
          <w:p w14:paraId="0BC5B934" w14:textId="77777777" w:rsidR="004A5861" w:rsidRDefault="004A5861" w:rsidP="004A5861"/>
          <w:p w14:paraId="3B5EB7B6" w14:textId="77777777" w:rsidR="004A5861" w:rsidRDefault="004A5861" w:rsidP="004A5861">
            <w:r>
              <w:t xml:space="preserve">December 2015 </w:t>
            </w:r>
          </w:p>
          <w:p w14:paraId="3BBAA752" w14:textId="77777777" w:rsidR="004A5861" w:rsidRDefault="004A5861" w:rsidP="004A5861"/>
          <w:p w14:paraId="02B1C557" w14:textId="77777777" w:rsidR="004A5861" w:rsidRDefault="004A5861" w:rsidP="004A5861"/>
          <w:p w14:paraId="78EC5832" w14:textId="77777777" w:rsidR="004A5861" w:rsidRDefault="004A5861" w:rsidP="004A5861"/>
          <w:p w14:paraId="1E005BD9" w14:textId="77777777" w:rsidR="004A5861" w:rsidRDefault="004A5861" w:rsidP="004A5861"/>
          <w:p w14:paraId="0ED04A9C" w14:textId="77777777" w:rsidR="004A5861" w:rsidRDefault="004A5861" w:rsidP="004A5861"/>
          <w:p w14:paraId="67CAEDAE" w14:textId="77777777" w:rsidR="004A5861" w:rsidRDefault="004A5861" w:rsidP="004A5861"/>
          <w:p w14:paraId="6F0D1016" w14:textId="77777777" w:rsidR="004A5861" w:rsidRDefault="004A5861" w:rsidP="004A5861">
            <w:r>
              <w:t>May 2013</w:t>
            </w:r>
          </w:p>
          <w:p w14:paraId="632F2110" w14:textId="77777777" w:rsidR="004A5861" w:rsidRDefault="004A5861" w:rsidP="004A5861"/>
          <w:p w14:paraId="2214536F" w14:textId="77777777" w:rsidR="004A5861" w:rsidRDefault="004A5861" w:rsidP="004A5861"/>
          <w:p w14:paraId="00D17D07" w14:textId="77777777" w:rsidR="004A5861" w:rsidRDefault="004A5861" w:rsidP="004A5861"/>
          <w:p w14:paraId="7FB635C1" w14:textId="77777777" w:rsidR="004A5861" w:rsidRDefault="004A5861" w:rsidP="004A5861"/>
          <w:p w14:paraId="53510F85" w14:textId="0C392082" w:rsidR="004A5861" w:rsidRDefault="004A5861" w:rsidP="004A5861">
            <w:r>
              <w:t>May 2011</w:t>
            </w:r>
          </w:p>
        </w:tc>
      </w:tr>
      <w:tr w:rsidR="00F75D2E" w14:paraId="38C4341B" w14:textId="77777777" w:rsidTr="00A23703">
        <w:tc>
          <w:tcPr>
            <w:tcW w:w="7797" w:type="dxa"/>
            <w:tcMar>
              <w:bottom w:w="0" w:type="dxa"/>
              <w:right w:w="144" w:type="dxa"/>
            </w:tcMar>
            <w:vAlign w:val="bottom"/>
          </w:tcPr>
          <w:p w14:paraId="708B7121" w14:textId="5727D4DC" w:rsidR="00F75D2E" w:rsidRDefault="00F75D2E">
            <w:pPr>
              <w:pStyle w:val="Heading1"/>
            </w:pPr>
          </w:p>
        </w:tc>
        <w:tc>
          <w:tcPr>
            <w:tcW w:w="1563" w:type="dxa"/>
          </w:tcPr>
          <w:p w14:paraId="307FFAC5" w14:textId="77777777" w:rsidR="00F75D2E" w:rsidRDefault="00F75D2E">
            <w:pPr>
              <w:pStyle w:val="Heading1"/>
            </w:pPr>
          </w:p>
        </w:tc>
      </w:tr>
      <w:tr w:rsidR="00F75D2E" w14:paraId="480EB9EE" w14:textId="77777777" w:rsidTr="00A23703">
        <w:tc>
          <w:tcPr>
            <w:tcW w:w="7797" w:type="dxa"/>
            <w:tcMar>
              <w:top w:w="29" w:type="dxa"/>
              <w:bottom w:w="29" w:type="dxa"/>
              <w:right w:w="144" w:type="dxa"/>
            </w:tcMar>
          </w:tcPr>
          <w:p w14:paraId="46A29F7C" w14:textId="275B9874" w:rsidR="00F75D2E" w:rsidRDefault="00C54473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RESEARCH AND TEACHING INTERESTS</w:t>
            </w:r>
          </w:p>
          <w:p w14:paraId="5AAB940F" w14:textId="596E365B" w:rsidR="00C54473" w:rsidRPr="00E45A9A" w:rsidRDefault="00E45A9A" w:rsidP="00C54473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Women and gender studies, </w:t>
            </w:r>
            <w:r w:rsidR="00B46376">
              <w:rPr>
                <w:rFonts w:cstheme="minorHAnsi"/>
                <w:color w:val="000000" w:themeColor="text1"/>
              </w:rPr>
              <w:t>Latinx studies,</w:t>
            </w:r>
            <w:r w:rsidR="00CC2E9C">
              <w:rPr>
                <w:rFonts w:cstheme="minorHAnsi"/>
                <w:color w:val="000000" w:themeColor="text1"/>
              </w:rPr>
              <w:t xml:space="preserve"> Chicano studies</w:t>
            </w:r>
            <w:r w:rsidR="00B21136">
              <w:rPr>
                <w:rFonts w:cstheme="minorHAnsi"/>
                <w:color w:val="000000" w:themeColor="text1"/>
              </w:rPr>
              <w:t>,</w:t>
            </w:r>
            <w:r w:rsidR="00B46376">
              <w:rPr>
                <w:rFonts w:cstheme="minorHAnsi"/>
                <w:color w:val="000000" w:themeColor="text1"/>
              </w:rPr>
              <w:t xml:space="preserve"> </w:t>
            </w:r>
            <w:r w:rsidR="00B2003E">
              <w:rPr>
                <w:rFonts w:cstheme="minorHAnsi"/>
                <w:color w:val="000000" w:themeColor="text1"/>
              </w:rPr>
              <w:t xml:space="preserve">queer studies, </w:t>
            </w:r>
            <w:r w:rsidR="00DA0214">
              <w:rPr>
                <w:rFonts w:cstheme="minorHAnsi"/>
                <w:color w:val="000000" w:themeColor="text1"/>
              </w:rPr>
              <w:t>religious studies</w:t>
            </w:r>
            <w:r w:rsidR="007B2DE4">
              <w:rPr>
                <w:rFonts w:cstheme="minorHAnsi"/>
                <w:color w:val="000000" w:themeColor="text1"/>
              </w:rPr>
              <w:t xml:space="preserve"> with an emphasis on diasporic, indigenous, and </w:t>
            </w:r>
            <w:r w:rsidR="00CC22E1">
              <w:rPr>
                <w:rFonts w:cstheme="minorHAnsi"/>
                <w:color w:val="000000" w:themeColor="text1"/>
              </w:rPr>
              <w:t>new religions and spiritualities, horror studies</w:t>
            </w:r>
            <w:r w:rsidR="00CA5A1E">
              <w:rPr>
                <w:rFonts w:cstheme="minorHAnsi"/>
                <w:color w:val="000000" w:themeColor="text1"/>
              </w:rPr>
              <w:t xml:space="preserve"> with an emphasis on </w:t>
            </w:r>
            <w:r w:rsidR="004B0F89">
              <w:rPr>
                <w:rFonts w:cstheme="minorHAnsi"/>
                <w:color w:val="000000" w:themeColor="text1"/>
              </w:rPr>
              <w:t xml:space="preserve">women </w:t>
            </w:r>
            <w:r w:rsidR="006F37B0">
              <w:rPr>
                <w:rFonts w:cstheme="minorHAnsi"/>
                <w:color w:val="000000" w:themeColor="text1"/>
              </w:rPr>
              <w:t xml:space="preserve">and Latinx </w:t>
            </w:r>
            <w:r w:rsidR="004B0F89">
              <w:rPr>
                <w:rFonts w:cstheme="minorHAnsi"/>
                <w:color w:val="000000" w:themeColor="text1"/>
              </w:rPr>
              <w:t>writers</w:t>
            </w:r>
            <w:r w:rsidR="00CC22E1">
              <w:rPr>
                <w:rFonts w:cstheme="minorHAnsi"/>
                <w:color w:val="000000" w:themeColor="text1"/>
              </w:rPr>
              <w:t xml:space="preserve">, </w:t>
            </w:r>
            <w:r w:rsidR="00B46376">
              <w:rPr>
                <w:rFonts w:cstheme="minorHAnsi"/>
                <w:color w:val="000000" w:themeColor="text1"/>
              </w:rPr>
              <w:t xml:space="preserve">indigenous studies, </w:t>
            </w:r>
            <w:r w:rsidR="006F37B0">
              <w:rPr>
                <w:rFonts w:cstheme="minorHAnsi"/>
                <w:color w:val="000000" w:themeColor="text1"/>
              </w:rPr>
              <w:t xml:space="preserve">music studies, </w:t>
            </w:r>
            <w:r w:rsidR="007D79C7">
              <w:rPr>
                <w:rFonts w:cstheme="minorHAnsi"/>
                <w:color w:val="000000" w:themeColor="text1"/>
              </w:rPr>
              <w:t xml:space="preserve">digital humanities, </w:t>
            </w:r>
            <w:r w:rsidR="00C465FD">
              <w:rPr>
                <w:rFonts w:cstheme="minorHAnsi"/>
                <w:color w:val="000000" w:themeColor="text1"/>
              </w:rPr>
              <w:t xml:space="preserve">craft studies with an emphasis on women’s </w:t>
            </w:r>
            <w:r w:rsidR="00924F04">
              <w:rPr>
                <w:rFonts w:cstheme="minorHAnsi"/>
                <w:color w:val="000000" w:themeColor="text1"/>
              </w:rPr>
              <w:t>textile production</w:t>
            </w:r>
          </w:p>
          <w:p w14:paraId="5A0FAFCC" w14:textId="289A685E" w:rsidR="00C54473" w:rsidRDefault="00C54473"/>
        </w:tc>
        <w:tc>
          <w:tcPr>
            <w:tcW w:w="1563" w:type="dxa"/>
          </w:tcPr>
          <w:p w14:paraId="26D80399" w14:textId="77777777" w:rsidR="00F75D2E" w:rsidRDefault="00F75D2E"/>
        </w:tc>
      </w:tr>
      <w:bookmarkStart w:id="0" w:name="_Hlk113802269"/>
      <w:tr w:rsidR="00F75D2E" w14:paraId="593EB9E7" w14:textId="77777777" w:rsidTr="00A23703">
        <w:tc>
          <w:tcPr>
            <w:tcW w:w="7797" w:type="dxa"/>
            <w:tcMar>
              <w:bottom w:w="0" w:type="dxa"/>
              <w:right w:w="144" w:type="dxa"/>
            </w:tcMar>
          </w:tcPr>
          <w:p w14:paraId="619100D8" w14:textId="77777777" w:rsidR="00F75D2E" w:rsidRDefault="0086369B">
            <w:pPr>
              <w:pStyle w:val="Heading1"/>
            </w:pPr>
            <w:sdt>
              <w:sdtPr>
                <w:id w:val="-5209806"/>
                <w:placeholder>
                  <w:docPart w:val="A7B78ED6373548E1B92C13E399570659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Experience</w:t>
                </w:r>
              </w:sdtContent>
            </w:sdt>
            <w:bookmarkEnd w:id="0"/>
          </w:p>
        </w:tc>
        <w:tc>
          <w:tcPr>
            <w:tcW w:w="1563" w:type="dxa"/>
          </w:tcPr>
          <w:p w14:paraId="12DA3C0F" w14:textId="77777777" w:rsidR="00F75D2E" w:rsidRDefault="00F75D2E">
            <w:pPr>
              <w:pStyle w:val="Heading1"/>
            </w:pPr>
          </w:p>
        </w:tc>
      </w:tr>
      <w:tr w:rsidR="00F75D2E" w14:paraId="0B672B8B" w14:textId="77777777" w:rsidTr="00A23703">
        <w:tc>
          <w:tcPr>
            <w:tcW w:w="7797" w:type="dxa"/>
            <w:shd w:val="clear" w:color="auto" w:fill="auto"/>
            <w:tcMar>
              <w:bottom w:w="29" w:type="dxa"/>
              <w:right w:w="144" w:type="dxa"/>
            </w:tcMar>
          </w:tcPr>
          <w:p w14:paraId="566EC46F" w14:textId="4C890178" w:rsidR="00F75D2E" w:rsidRDefault="001B70A1">
            <w:r>
              <w:t>University of Georgia, Department of Romance Languages</w:t>
            </w:r>
          </w:p>
          <w:p w14:paraId="7272B747" w14:textId="2F15FC85" w:rsidR="00F75D2E" w:rsidRDefault="00FE597E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Graduate </w:t>
            </w:r>
            <w:r w:rsidR="001B70A1">
              <w:rPr>
                <w:rStyle w:val="Emphasis"/>
              </w:rPr>
              <w:t>Instructor of Record</w:t>
            </w:r>
          </w:p>
        </w:tc>
        <w:tc>
          <w:tcPr>
            <w:tcW w:w="1563" w:type="dxa"/>
          </w:tcPr>
          <w:p w14:paraId="35EE20A5" w14:textId="4A381FC4" w:rsidR="00F75D2E" w:rsidRDefault="00C83CBA">
            <w:r w:rsidRPr="00C83CBA">
              <w:t>August 2017-Present</w:t>
            </w:r>
          </w:p>
        </w:tc>
      </w:tr>
      <w:tr w:rsidR="00F75D2E" w14:paraId="394E8264" w14:textId="77777777" w:rsidTr="00A23703">
        <w:tc>
          <w:tcPr>
            <w:tcW w:w="7797" w:type="dxa"/>
            <w:shd w:val="clear" w:color="auto" w:fill="auto"/>
            <w:tcMar>
              <w:right w:w="144" w:type="dxa"/>
            </w:tcMar>
          </w:tcPr>
          <w:p w14:paraId="7B3E2844" w14:textId="77777777" w:rsidR="00F75D2E" w:rsidRDefault="001B70A1" w:rsidP="001B70A1">
            <w:pPr>
              <w:pStyle w:val="ListBullet"/>
              <w:numPr>
                <w:ilvl w:val="0"/>
                <w:numId w:val="20"/>
              </w:numPr>
            </w:pPr>
            <w:r w:rsidRPr="001B70A1">
              <w:t>Responsible for preparing coursework for SPAN 1001, 1110, 1002, 2001, 3030</w:t>
            </w:r>
            <w:r w:rsidR="00383495">
              <w:t xml:space="preserve"> (Introduction to Hispanic Literature)</w:t>
            </w:r>
            <w:r w:rsidRPr="001B70A1">
              <w:t>, and ROML 2550</w:t>
            </w:r>
            <w:r w:rsidR="00383495">
              <w:t xml:space="preserve"> (Introduction to Latinx Studies)</w:t>
            </w:r>
          </w:p>
          <w:p w14:paraId="230D5CEF" w14:textId="0395650F" w:rsidR="00BD25D0" w:rsidRDefault="00BD25D0" w:rsidP="001B70A1">
            <w:pPr>
              <w:pStyle w:val="ListBullet"/>
              <w:numPr>
                <w:ilvl w:val="0"/>
                <w:numId w:val="20"/>
              </w:numPr>
            </w:pPr>
            <w:r>
              <w:t xml:space="preserve">Summer 2022- </w:t>
            </w:r>
            <w:r w:rsidR="004637A9">
              <w:t xml:space="preserve">Assistant for </w:t>
            </w:r>
            <w:r w:rsidR="008A6A6D">
              <w:t xml:space="preserve">study abroad program, UGA </w:t>
            </w:r>
            <w:proofErr w:type="spellStart"/>
            <w:r w:rsidR="008A6A6D">
              <w:t>en</w:t>
            </w:r>
            <w:proofErr w:type="spellEnd"/>
            <w:r w:rsidR="008A6A6D">
              <w:t xml:space="preserve"> España-Valencia. Responsibilities included </w:t>
            </w:r>
            <w:r w:rsidR="00F4085B">
              <w:t>student care</w:t>
            </w:r>
            <w:r w:rsidR="0096355A">
              <w:t>, assistance on excursions</w:t>
            </w:r>
            <w:r w:rsidR="00380EF6">
              <w:t>, coursework, and daily activities with students</w:t>
            </w:r>
          </w:p>
        </w:tc>
        <w:tc>
          <w:tcPr>
            <w:tcW w:w="1563" w:type="dxa"/>
          </w:tcPr>
          <w:p w14:paraId="52B30834" w14:textId="77777777" w:rsidR="00F75D2E" w:rsidRDefault="00F75D2E"/>
        </w:tc>
      </w:tr>
      <w:tr w:rsidR="00F75D2E" w14:paraId="6E405771" w14:textId="77777777" w:rsidTr="00A23703">
        <w:tc>
          <w:tcPr>
            <w:tcW w:w="7797" w:type="dxa"/>
            <w:shd w:val="clear" w:color="auto" w:fill="auto"/>
            <w:tcMar>
              <w:bottom w:w="29" w:type="dxa"/>
              <w:right w:w="144" w:type="dxa"/>
            </w:tcMar>
          </w:tcPr>
          <w:p w14:paraId="13ED0575" w14:textId="173CA440" w:rsidR="00F75D2E" w:rsidRDefault="00C83CBA">
            <w:r>
              <w:t>Georgia Southern University, Division of Continuing Education</w:t>
            </w:r>
          </w:p>
          <w:p w14:paraId="06F705CA" w14:textId="183EB229" w:rsidR="00F75D2E" w:rsidRDefault="006D66B1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Temporary </w:t>
            </w:r>
            <w:r w:rsidR="00CD6D41">
              <w:rPr>
                <w:rStyle w:val="Emphasis"/>
              </w:rPr>
              <w:t>Executive Administrative Assistant, ESL Instructor</w:t>
            </w:r>
          </w:p>
        </w:tc>
        <w:tc>
          <w:tcPr>
            <w:tcW w:w="1563" w:type="dxa"/>
          </w:tcPr>
          <w:p w14:paraId="4DA5D745" w14:textId="12EA1E0E" w:rsidR="00F75D2E" w:rsidRDefault="00CD6D41">
            <w:r>
              <w:t>November 2016-March 2017</w:t>
            </w:r>
          </w:p>
        </w:tc>
      </w:tr>
      <w:tr w:rsidR="00F75D2E" w14:paraId="24DC365C" w14:textId="77777777" w:rsidTr="00A23703">
        <w:tc>
          <w:tcPr>
            <w:tcW w:w="7797" w:type="dxa"/>
            <w:shd w:val="clear" w:color="auto" w:fill="auto"/>
            <w:tcMar>
              <w:right w:w="144" w:type="dxa"/>
            </w:tcMar>
          </w:tcPr>
          <w:p w14:paraId="640803A1" w14:textId="77777777" w:rsidR="00CD6D41" w:rsidRDefault="00CD6D41" w:rsidP="00CD6D41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Provided assistance to</w:t>
            </w:r>
            <w:proofErr w:type="gramEnd"/>
            <w:r>
              <w:t xml:space="preserve"> the director of department by creating documents, assisting with projects, and other clerical tasks. Additional responsibilities included project coordination and marketing campaigns for conferences.</w:t>
            </w:r>
          </w:p>
          <w:p w14:paraId="3567810A" w14:textId="4674069D" w:rsidR="00F75D2E" w:rsidRDefault="00CD6D41" w:rsidP="00CD6D41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In addition to clerical tasks, I was responsible for creating lesson plans to facilitate and instruct an advanced level ESL course for adult students.</w:t>
            </w:r>
          </w:p>
        </w:tc>
        <w:tc>
          <w:tcPr>
            <w:tcW w:w="1563" w:type="dxa"/>
          </w:tcPr>
          <w:p w14:paraId="5ECE2131" w14:textId="77777777" w:rsidR="00F75D2E" w:rsidRDefault="00F75D2E"/>
        </w:tc>
      </w:tr>
      <w:tr w:rsidR="001B70A1" w14:paraId="587B7ED0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1AE01FA9" w14:textId="77777777" w:rsidR="00CD6D41" w:rsidRDefault="00CD6D41" w:rsidP="00CD6D41">
            <w:pPr>
              <w:pStyle w:val="ListBullet"/>
              <w:numPr>
                <w:ilvl w:val="0"/>
                <w:numId w:val="0"/>
              </w:numPr>
              <w:spacing w:after="0"/>
              <w:ind w:left="504" w:hanging="360"/>
            </w:pPr>
          </w:p>
          <w:p w14:paraId="36BB3500" w14:textId="65B63A1C" w:rsidR="001B70A1" w:rsidRDefault="00CD6D41" w:rsidP="00CD6D41">
            <w:pPr>
              <w:pStyle w:val="ListBullet"/>
              <w:numPr>
                <w:ilvl w:val="0"/>
                <w:numId w:val="0"/>
              </w:numPr>
              <w:spacing w:after="0"/>
            </w:pPr>
            <w:r>
              <w:t>Tattnall County High School</w:t>
            </w:r>
          </w:p>
          <w:p w14:paraId="1A2E4C65" w14:textId="7AAB4C0C" w:rsidR="001B70A1" w:rsidRDefault="00CD6D41" w:rsidP="00CD6D41">
            <w:pPr>
              <w:rPr>
                <w:i/>
                <w:iCs/>
              </w:rPr>
            </w:pPr>
            <w:r>
              <w:rPr>
                <w:i/>
                <w:iCs/>
              </w:rPr>
              <w:t>Instructor of Record</w:t>
            </w:r>
          </w:p>
          <w:p w14:paraId="46ED08EE" w14:textId="6EF47322" w:rsidR="00CD6D41" w:rsidRPr="00CD6D41" w:rsidRDefault="00C1659A" w:rsidP="00CD6D41">
            <w:pPr>
              <w:pStyle w:val="ListParagraph"/>
              <w:numPr>
                <w:ilvl w:val="0"/>
                <w:numId w:val="21"/>
              </w:numPr>
              <w:rPr>
                <w:rStyle w:val="Emphasis"/>
                <w:i w:val="0"/>
                <w:iCs w:val="0"/>
              </w:rPr>
            </w:pPr>
            <w:r w:rsidRPr="00C1659A">
              <w:rPr>
                <w:rStyle w:val="Emphasis"/>
                <w:i w:val="0"/>
                <w:iCs w:val="0"/>
              </w:rPr>
              <w:t>Responsible for creating curriculum for Spanish 101 course as well as tutoring,</w:t>
            </w:r>
            <w:r w:rsidR="00241A00">
              <w:rPr>
                <w:rStyle w:val="Emphasis"/>
                <w:i w:val="0"/>
                <w:iCs w:val="0"/>
              </w:rPr>
              <w:t xml:space="preserve"> and</w:t>
            </w:r>
            <w:r w:rsidRPr="00C1659A">
              <w:rPr>
                <w:rStyle w:val="Emphasis"/>
                <w:i w:val="0"/>
                <w:iCs w:val="0"/>
              </w:rPr>
              <w:t xml:space="preserve"> administrative duties.</w:t>
            </w:r>
          </w:p>
        </w:tc>
        <w:tc>
          <w:tcPr>
            <w:tcW w:w="1563" w:type="dxa"/>
          </w:tcPr>
          <w:p w14:paraId="719A10C2" w14:textId="77777777" w:rsidR="00CD6D41" w:rsidRDefault="00CD6D41" w:rsidP="00CD6D41"/>
          <w:p w14:paraId="0E7C7AB1" w14:textId="02A43BE2" w:rsidR="001B70A1" w:rsidRDefault="00CD6D41" w:rsidP="00CD6D41">
            <w:r>
              <w:t>August 2015-December 2015</w:t>
            </w:r>
          </w:p>
        </w:tc>
      </w:tr>
      <w:tr w:rsidR="001B70A1" w14:paraId="643D3B68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14BCD957" w14:textId="40FB6C10" w:rsidR="001B70A1" w:rsidRDefault="001B70A1" w:rsidP="00CD6D41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563" w:type="dxa"/>
          </w:tcPr>
          <w:p w14:paraId="2BEAA809" w14:textId="77777777" w:rsidR="001B70A1" w:rsidRDefault="001B70A1" w:rsidP="006F1EF7"/>
        </w:tc>
      </w:tr>
      <w:tr w:rsidR="001B70A1" w14:paraId="56118629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46273E9C" w14:textId="77777777" w:rsidR="00E51620" w:rsidRDefault="00E51620" w:rsidP="00E51620">
            <w:r>
              <w:t>Georgia Southern University, Department of Foreign Languages</w:t>
            </w:r>
            <w:r>
              <w:tab/>
            </w:r>
            <w:r>
              <w:tab/>
            </w:r>
            <w:r>
              <w:tab/>
            </w:r>
          </w:p>
          <w:p w14:paraId="6A99B711" w14:textId="77777777" w:rsidR="00E51620" w:rsidRDefault="00E51620" w:rsidP="00E51620">
            <w:pPr>
              <w:rPr>
                <w:i/>
                <w:iCs/>
              </w:rPr>
            </w:pPr>
            <w:r>
              <w:rPr>
                <w:i/>
                <w:iCs/>
              </w:rPr>
              <w:t>Teaching Assistant</w:t>
            </w:r>
          </w:p>
          <w:p w14:paraId="479835EF" w14:textId="239C81AB" w:rsidR="001B70A1" w:rsidRDefault="001B70A1" w:rsidP="006F1EF7">
            <w:pPr>
              <w:rPr>
                <w:rStyle w:val="Emphasis"/>
              </w:rPr>
            </w:pPr>
          </w:p>
        </w:tc>
        <w:tc>
          <w:tcPr>
            <w:tcW w:w="1563" w:type="dxa"/>
          </w:tcPr>
          <w:p w14:paraId="3559EE23" w14:textId="71560BB8" w:rsidR="001B70A1" w:rsidRDefault="000C57ED" w:rsidP="006F1EF7">
            <w:r>
              <w:t>January 2015-May 2015</w:t>
            </w:r>
          </w:p>
        </w:tc>
      </w:tr>
      <w:tr w:rsidR="001B70A1" w14:paraId="718ADDBC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6BEF5540" w14:textId="128E980E" w:rsidR="00C13610" w:rsidRDefault="00C13610" w:rsidP="00C13610">
            <w:pPr>
              <w:pStyle w:val="ListParagraph"/>
              <w:numPr>
                <w:ilvl w:val="0"/>
                <w:numId w:val="22"/>
              </w:numPr>
            </w:pPr>
            <w:r w:rsidRPr="00E35A8E">
              <w:t>Responsible for assisting two Spanish professors in their classes by teaching, substituting, tutoring students, and grading.</w:t>
            </w:r>
            <w:r w:rsidR="00E04AFB">
              <w:t xml:space="preserve"> Assisted with </w:t>
            </w:r>
            <w:r w:rsidR="00C546A8">
              <w:t>SPAN 2001</w:t>
            </w:r>
            <w:r w:rsidR="00127A02">
              <w:t>, 1001</w:t>
            </w:r>
          </w:p>
          <w:p w14:paraId="4E131341" w14:textId="41B45018" w:rsidR="001B70A1" w:rsidRDefault="00C13610" w:rsidP="00C13610">
            <w:pPr>
              <w:pStyle w:val="ListParagraph"/>
              <w:numPr>
                <w:ilvl w:val="0"/>
                <w:numId w:val="22"/>
              </w:numPr>
            </w:pPr>
            <w:r>
              <w:t>R</w:t>
            </w:r>
            <w:r w:rsidRPr="00E35A8E">
              <w:t>esponsible for facilitating an online Spanish class by meeting with students online and in person as well as grading assignments and exams.</w:t>
            </w:r>
            <w:r w:rsidR="00E04AFB">
              <w:t xml:space="preserve"> </w:t>
            </w:r>
            <w:r w:rsidR="003C727E">
              <w:t xml:space="preserve">Prepared coursework for </w:t>
            </w:r>
            <w:r w:rsidR="00F568AB">
              <w:t>SPAN 1001</w:t>
            </w:r>
          </w:p>
          <w:p w14:paraId="7954BDBD" w14:textId="370ECE74" w:rsidR="00C13610" w:rsidRDefault="00C13610" w:rsidP="00C13610">
            <w:pPr>
              <w:pStyle w:val="ListParagraph"/>
            </w:pPr>
          </w:p>
        </w:tc>
        <w:tc>
          <w:tcPr>
            <w:tcW w:w="1563" w:type="dxa"/>
          </w:tcPr>
          <w:p w14:paraId="42FFFC9D" w14:textId="77777777" w:rsidR="001B70A1" w:rsidRDefault="001B70A1" w:rsidP="006F1EF7"/>
        </w:tc>
      </w:tr>
      <w:tr w:rsidR="001B70A1" w14:paraId="3EF1F68A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0251028B" w14:textId="77777777" w:rsidR="004F178C" w:rsidRDefault="004F178C" w:rsidP="004F178C">
            <w:r>
              <w:t>Georgia Southern University, Department of Financial Aid</w:t>
            </w:r>
          </w:p>
          <w:p w14:paraId="117654FD" w14:textId="56C4EDD8" w:rsidR="001B70A1" w:rsidRDefault="004F178C" w:rsidP="006F1EF7">
            <w:pPr>
              <w:rPr>
                <w:rStyle w:val="Emphasis"/>
              </w:rPr>
            </w:pPr>
            <w:r>
              <w:rPr>
                <w:i/>
                <w:iCs/>
              </w:rPr>
              <w:t>Graduate Assistant</w:t>
            </w:r>
          </w:p>
        </w:tc>
        <w:tc>
          <w:tcPr>
            <w:tcW w:w="1563" w:type="dxa"/>
          </w:tcPr>
          <w:p w14:paraId="03A7298F" w14:textId="53265A0B" w:rsidR="001B70A1" w:rsidRDefault="002056F1" w:rsidP="006F1EF7">
            <w:r>
              <w:t>January 2014- January 2015</w:t>
            </w:r>
          </w:p>
        </w:tc>
      </w:tr>
      <w:tr w:rsidR="001B70A1" w14:paraId="529118BE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2E650E8D" w14:textId="6214C156" w:rsidR="001B70A1" w:rsidRDefault="000059E6" w:rsidP="00E2140F">
            <w:pPr>
              <w:pStyle w:val="ListParagraph"/>
              <w:numPr>
                <w:ilvl w:val="0"/>
                <w:numId w:val="23"/>
              </w:numPr>
            </w:pPr>
            <w:r>
              <w:t>Data processing and management; r</w:t>
            </w:r>
            <w:r w:rsidR="00E2140F" w:rsidRPr="00A34C66">
              <w:t>esponsible for managing internal and external scholarship files, imputing student information into Banner program, assisting students and parents as well as managing faxes for the department.</w:t>
            </w:r>
          </w:p>
          <w:p w14:paraId="638BF0AF" w14:textId="674A7485" w:rsidR="00E2140F" w:rsidRDefault="00E2140F" w:rsidP="00E2140F">
            <w:pPr>
              <w:pStyle w:val="ListParagraph"/>
            </w:pPr>
          </w:p>
        </w:tc>
        <w:tc>
          <w:tcPr>
            <w:tcW w:w="1563" w:type="dxa"/>
          </w:tcPr>
          <w:p w14:paraId="0A9D60A4" w14:textId="77777777" w:rsidR="001B70A1" w:rsidRDefault="001B70A1" w:rsidP="006F1EF7"/>
        </w:tc>
      </w:tr>
      <w:tr w:rsidR="001B70A1" w14:paraId="6DD79BF9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5F84AB0A" w14:textId="77777777" w:rsidR="00974115" w:rsidRDefault="00974115" w:rsidP="00974115">
            <w:r>
              <w:t>Georgia Southern University, Department of Financial Aid</w:t>
            </w:r>
          </w:p>
          <w:p w14:paraId="72660E15" w14:textId="4CFFD2E0" w:rsidR="001B70A1" w:rsidRDefault="00974115" w:rsidP="006F1EF7">
            <w:pPr>
              <w:rPr>
                <w:rStyle w:val="Emphasis"/>
              </w:rPr>
            </w:pPr>
            <w:r>
              <w:rPr>
                <w:i/>
                <w:iCs/>
              </w:rPr>
              <w:t>Student Employee</w:t>
            </w:r>
          </w:p>
        </w:tc>
        <w:tc>
          <w:tcPr>
            <w:tcW w:w="1563" w:type="dxa"/>
          </w:tcPr>
          <w:p w14:paraId="5037201B" w14:textId="7BA0938B" w:rsidR="001B70A1" w:rsidRDefault="00A23703" w:rsidP="006F1EF7">
            <w:r>
              <w:t>January 2012- December 2013</w:t>
            </w:r>
          </w:p>
        </w:tc>
      </w:tr>
      <w:tr w:rsidR="001B70A1" w14:paraId="2273E445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28C13BD0" w14:textId="3BA7D4C5" w:rsidR="001B70A1" w:rsidRDefault="00DD33CB" w:rsidP="00F8700D">
            <w:pPr>
              <w:pStyle w:val="ListParagraph"/>
              <w:numPr>
                <w:ilvl w:val="0"/>
                <w:numId w:val="23"/>
              </w:numPr>
            </w:pPr>
            <w:r>
              <w:t>Data processing and management; r</w:t>
            </w:r>
            <w:r w:rsidR="00F8700D" w:rsidRPr="00097957">
              <w:t>esponsible for assisting students and parents with financial aid concerns, answering telephones, inputting data into Banner, managing faxes and files, and running departmental errands.</w:t>
            </w:r>
          </w:p>
          <w:p w14:paraId="03879C71" w14:textId="3B578CCC" w:rsidR="00F8700D" w:rsidRDefault="00F8700D" w:rsidP="00F8700D">
            <w:pPr>
              <w:pStyle w:val="ListParagraph"/>
            </w:pPr>
          </w:p>
        </w:tc>
        <w:tc>
          <w:tcPr>
            <w:tcW w:w="1563" w:type="dxa"/>
          </w:tcPr>
          <w:p w14:paraId="04894DA2" w14:textId="77777777" w:rsidR="001B70A1" w:rsidRDefault="001B70A1" w:rsidP="006F1EF7"/>
        </w:tc>
      </w:tr>
      <w:tr w:rsidR="001B70A1" w14:paraId="56E881ED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258584CA" w14:textId="77777777" w:rsidR="008E2556" w:rsidRDefault="008E2556" w:rsidP="008E2556">
            <w:r>
              <w:t>Brewton-Parker College, Department of Financial Aid</w:t>
            </w:r>
          </w:p>
          <w:p w14:paraId="697D1507" w14:textId="4095CA43" w:rsidR="001B70A1" w:rsidRDefault="008E2556" w:rsidP="006F1EF7">
            <w:pPr>
              <w:rPr>
                <w:rStyle w:val="Emphasis"/>
              </w:rPr>
            </w:pPr>
            <w:r>
              <w:rPr>
                <w:i/>
                <w:iCs/>
              </w:rPr>
              <w:t>Student Employee</w:t>
            </w:r>
          </w:p>
        </w:tc>
        <w:tc>
          <w:tcPr>
            <w:tcW w:w="1563" w:type="dxa"/>
          </w:tcPr>
          <w:p w14:paraId="7E9C8D5F" w14:textId="2C764655" w:rsidR="001B70A1" w:rsidRDefault="000A0E07" w:rsidP="006F1EF7">
            <w:r>
              <w:t>June 2010- May 201</w:t>
            </w:r>
            <w:r w:rsidR="00C35882">
              <w:t>1</w:t>
            </w:r>
          </w:p>
        </w:tc>
      </w:tr>
      <w:tr w:rsidR="001B70A1" w14:paraId="34A76502" w14:textId="77777777" w:rsidTr="00A23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 w14:paraId="24A26DD1" w14:textId="2D751253" w:rsidR="00F058CF" w:rsidRPr="00CF0B9A" w:rsidRDefault="00555F53" w:rsidP="00F058CF">
            <w:pPr>
              <w:pStyle w:val="ListParagraph"/>
              <w:numPr>
                <w:ilvl w:val="0"/>
                <w:numId w:val="23"/>
              </w:numPr>
            </w:pPr>
            <w:r>
              <w:t>Data processing and management; r</w:t>
            </w:r>
            <w:r w:rsidR="00F058CF" w:rsidRPr="00231662">
              <w:t>esponsible for processing and filing documents into electronic system during paperless transition, answering phones, running departmental errands, as well as assisting students and parents with financial aid concerns.</w:t>
            </w:r>
          </w:p>
          <w:p w14:paraId="30CD4A39" w14:textId="2134AF74" w:rsidR="001B70A1" w:rsidRDefault="001B70A1" w:rsidP="00F058CF">
            <w:pPr>
              <w:pStyle w:val="ListBullet"/>
              <w:numPr>
                <w:ilvl w:val="0"/>
                <w:numId w:val="0"/>
              </w:numPr>
              <w:ind w:left="504"/>
            </w:pPr>
          </w:p>
        </w:tc>
        <w:tc>
          <w:tcPr>
            <w:tcW w:w="1563" w:type="dxa"/>
          </w:tcPr>
          <w:p w14:paraId="4EA5407A" w14:textId="77777777" w:rsidR="001B70A1" w:rsidRDefault="001B70A1" w:rsidP="006F1EF7"/>
        </w:tc>
      </w:tr>
    </w:tbl>
    <w:p w14:paraId="7C2C68BC" w14:textId="77777777" w:rsidR="009E00D9" w:rsidRDefault="009E00D9">
      <w:pPr>
        <w:rPr>
          <w:rFonts w:asciiTheme="majorHAnsi" w:hAnsiTheme="majorHAnsi"/>
          <w:color w:val="595959" w:themeColor="text1" w:themeTint="A6"/>
          <w:sz w:val="18"/>
          <w:szCs w:val="18"/>
        </w:rPr>
      </w:pPr>
    </w:p>
    <w:p w14:paraId="4DF8738A" w14:textId="1ED92389" w:rsidR="002E23AD" w:rsidRDefault="002E23AD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</w:p>
    <w:p w14:paraId="17EC73C3" w14:textId="388B4C77" w:rsidR="000A0926" w:rsidRDefault="000A0926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color w:val="595959" w:themeColor="text1" w:themeTint="A6"/>
          <w:sz w:val="18"/>
          <w:szCs w:val="18"/>
        </w:rPr>
        <w:t>TRAINING AND CERTIFICATION</w:t>
      </w:r>
    </w:p>
    <w:p w14:paraId="72B28E55" w14:textId="28261E85" w:rsidR="000A0926" w:rsidRPr="00B44122" w:rsidRDefault="00B44122" w:rsidP="002E23AD">
      <w:pPr>
        <w:rPr>
          <w:rFonts w:cstheme="minorHAnsi"/>
        </w:rPr>
      </w:pPr>
      <w:r>
        <w:rPr>
          <w:rFonts w:cstheme="minorHAnsi"/>
        </w:rPr>
        <w:t>Graduate certifi</w:t>
      </w:r>
      <w:r w:rsidR="00A77EC2">
        <w:rPr>
          <w:rFonts w:cstheme="minorHAnsi"/>
        </w:rPr>
        <w:t>cate for Women and Gender Studies</w:t>
      </w:r>
    </w:p>
    <w:p w14:paraId="5A058F4B" w14:textId="77777777" w:rsidR="000A0926" w:rsidRDefault="000A0926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</w:p>
    <w:p w14:paraId="43F661E9" w14:textId="6521BABB" w:rsidR="002E23AD" w:rsidRDefault="002E23AD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color w:val="595959" w:themeColor="text1" w:themeTint="A6"/>
          <w:sz w:val="18"/>
          <w:szCs w:val="18"/>
        </w:rPr>
        <w:t>ONGOING PROJECTS</w:t>
      </w:r>
    </w:p>
    <w:p w14:paraId="79A1421A" w14:textId="3C9AC42B" w:rsidR="00BE1D27" w:rsidRPr="00BE1D27" w:rsidRDefault="00BE1D27" w:rsidP="002E23AD">
      <w:pPr>
        <w:rPr>
          <w:rFonts w:cstheme="minorHAnsi"/>
        </w:rPr>
      </w:pPr>
      <w:r w:rsidRPr="00BE1D27">
        <w:rPr>
          <w:rFonts w:cstheme="minorHAnsi"/>
        </w:rPr>
        <w:t>Dissertation</w:t>
      </w:r>
    </w:p>
    <w:p w14:paraId="4FC6B398" w14:textId="77777777" w:rsidR="002E23AD" w:rsidRDefault="002E23AD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</w:p>
    <w:p w14:paraId="798557EB" w14:textId="36D5D26D" w:rsidR="002E23AD" w:rsidRDefault="009E00D9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color w:val="595959" w:themeColor="text1" w:themeTint="A6"/>
          <w:sz w:val="18"/>
          <w:szCs w:val="18"/>
        </w:rPr>
        <w:t>PUBLICATIONS</w:t>
      </w:r>
      <w:r w:rsidR="002E23AD" w:rsidRPr="002E23AD">
        <w:rPr>
          <w:rFonts w:asciiTheme="majorHAnsi" w:hAnsiTheme="majorHAnsi"/>
          <w:color w:val="595959" w:themeColor="text1" w:themeTint="A6"/>
          <w:sz w:val="18"/>
          <w:szCs w:val="18"/>
        </w:rPr>
        <w:t xml:space="preserve"> </w:t>
      </w:r>
    </w:p>
    <w:p w14:paraId="5A7DC2BA" w14:textId="00C11063" w:rsidR="00A77EC2" w:rsidRDefault="00A77EC2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color w:val="595959" w:themeColor="text1" w:themeTint="A6"/>
          <w:sz w:val="18"/>
          <w:szCs w:val="18"/>
        </w:rPr>
        <w:tab/>
        <w:t>ACADEMIC</w:t>
      </w:r>
      <w:r w:rsidR="00E438FC">
        <w:rPr>
          <w:rFonts w:asciiTheme="majorHAnsi" w:hAnsiTheme="majorHAnsi"/>
          <w:color w:val="595959" w:themeColor="text1" w:themeTint="A6"/>
          <w:sz w:val="18"/>
          <w:szCs w:val="18"/>
        </w:rPr>
        <w:t xml:space="preserve"> WORKS</w:t>
      </w:r>
    </w:p>
    <w:p w14:paraId="2D3C6C0A" w14:textId="51F1C2F2" w:rsidR="00A77EC2" w:rsidRDefault="00A77EC2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color w:val="595959" w:themeColor="text1" w:themeTint="A6"/>
          <w:sz w:val="18"/>
          <w:szCs w:val="18"/>
        </w:rPr>
        <w:tab/>
        <w:t>CREATIVE</w:t>
      </w:r>
      <w:r w:rsidR="00E438FC">
        <w:rPr>
          <w:rFonts w:asciiTheme="majorHAnsi" w:hAnsiTheme="majorHAnsi"/>
          <w:color w:val="595959" w:themeColor="text1" w:themeTint="A6"/>
          <w:sz w:val="18"/>
          <w:szCs w:val="18"/>
        </w:rPr>
        <w:t xml:space="preserve"> WORKS</w:t>
      </w:r>
    </w:p>
    <w:p w14:paraId="51AEA830" w14:textId="77777777" w:rsidR="00FB5FB6" w:rsidRDefault="000E1DE8" w:rsidP="002E23AD">
      <w:pPr>
        <w:pStyle w:val="ListParagraph"/>
        <w:numPr>
          <w:ilvl w:val="1"/>
          <w:numId w:val="23"/>
        </w:numPr>
        <w:rPr>
          <w:rFonts w:cstheme="minorHAnsi"/>
        </w:rPr>
      </w:pPr>
      <w:r w:rsidRPr="00FB5FB6">
        <w:rPr>
          <w:rFonts w:cstheme="minorHAnsi"/>
        </w:rPr>
        <w:t xml:space="preserve">Submitted for publication: </w:t>
      </w:r>
      <w:r w:rsidR="004264B6" w:rsidRPr="00FB5FB6">
        <w:rPr>
          <w:rFonts w:cstheme="minorHAnsi"/>
          <w:i/>
          <w:iCs/>
        </w:rPr>
        <w:t>Burnt Roots: Poetry for After the Fire</w:t>
      </w:r>
      <w:r w:rsidR="004264B6" w:rsidRPr="00FB5FB6">
        <w:rPr>
          <w:rFonts w:cstheme="minorHAnsi"/>
        </w:rPr>
        <w:t>. Plan B Press</w:t>
      </w:r>
      <w:r w:rsidR="00371F8F" w:rsidRPr="00FB5FB6">
        <w:rPr>
          <w:rFonts w:cstheme="minorHAnsi"/>
        </w:rPr>
        <w:t>.</w:t>
      </w:r>
    </w:p>
    <w:p w14:paraId="39AD3CA8" w14:textId="2A2F91C3" w:rsidR="000E1DE8" w:rsidRPr="00FB5FB6" w:rsidRDefault="000E1DE8" w:rsidP="002E23AD">
      <w:pPr>
        <w:pStyle w:val="ListParagraph"/>
        <w:numPr>
          <w:ilvl w:val="1"/>
          <w:numId w:val="23"/>
        </w:numPr>
        <w:rPr>
          <w:rFonts w:cstheme="minorHAnsi"/>
        </w:rPr>
      </w:pPr>
      <w:r w:rsidRPr="00FB5FB6">
        <w:rPr>
          <w:rFonts w:cstheme="minorHAnsi"/>
        </w:rPr>
        <w:t xml:space="preserve">Submitted for publication: </w:t>
      </w:r>
      <w:r w:rsidR="00371F8F" w:rsidRPr="00FB5FB6">
        <w:rPr>
          <w:rFonts w:cstheme="minorHAnsi"/>
        </w:rPr>
        <w:t>“The Marsh Kings”.</w:t>
      </w:r>
      <w:r w:rsidR="000B75FD" w:rsidRPr="00FB5FB6">
        <w:rPr>
          <w:rFonts w:cstheme="minorHAnsi"/>
        </w:rPr>
        <w:t xml:space="preserve"> </w:t>
      </w:r>
      <w:r w:rsidR="009D1C31" w:rsidRPr="00FB5FB6">
        <w:rPr>
          <w:rFonts w:cstheme="minorHAnsi"/>
          <w:i/>
          <w:iCs/>
        </w:rPr>
        <w:t xml:space="preserve">Slash-Her 2: </w:t>
      </w:r>
      <w:r w:rsidR="006A05C9" w:rsidRPr="00FB5FB6">
        <w:rPr>
          <w:rFonts w:cstheme="minorHAnsi"/>
          <w:i/>
          <w:iCs/>
        </w:rPr>
        <w:t>Women of Horror Anthology</w:t>
      </w:r>
      <w:r w:rsidR="000D183E">
        <w:rPr>
          <w:rFonts w:cstheme="minorHAnsi"/>
          <w:i/>
          <w:iCs/>
        </w:rPr>
        <w:t xml:space="preserve">. </w:t>
      </w:r>
      <w:r w:rsidR="00371F8F" w:rsidRPr="00FB5FB6">
        <w:rPr>
          <w:rFonts w:cstheme="minorHAnsi"/>
        </w:rPr>
        <w:t>Kandisha Press</w:t>
      </w:r>
      <w:r w:rsidR="000B75FD" w:rsidRPr="00FB5FB6">
        <w:rPr>
          <w:rFonts w:cstheme="minorHAnsi"/>
        </w:rPr>
        <w:t>.</w:t>
      </w:r>
      <w:r w:rsidR="00371F8F" w:rsidRPr="00FB5FB6">
        <w:rPr>
          <w:rFonts w:cstheme="minorHAnsi"/>
        </w:rPr>
        <w:t xml:space="preserve"> </w:t>
      </w:r>
    </w:p>
    <w:p w14:paraId="66DA0D4A" w14:textId="77777777" w:rsidR="002E23AD" w:rsidRDefault="002E23AD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</w:p>
    <w:p w14:paraId="3580AEA6" w14:textId="03CCA83A" w:rsidR="00CE6DA7" w:rsidRDefault="00CE6DA7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color w:val="595959" w:themeColor="text1" w:themeTint="A6"/>
          <w:sz w:val="18"/>
          <w:szCs w:val="18"/>
        </w:rPr>
        <w:t xml:space="preserve">GRANTS </w:t>
      </w:r>
    </w:p>
    <w:p w14:paraId="08889EC7" w14:textId="111EDC24" w:rsidR="00375313" w:rsidRPr="00375313" w:rsidRDefault="00375313" w:rsidP="002E23AD">
      <w:pPr>
        <w:rPr>
          <w:rFonts w:cstheme="minorHAnsi"/>
        </w:rPr>
      </w:pPr>
      <w:r>
        <w:rPr>
          <w:rFonts w:cstheme="minorHAnsi"/>
        </w:rPr>
        <w:t xml:space="preserve">North American Mobility </w:t>
      </w:r>
      <w:r w:rsidR="00E65CE6">
        <w:rPr>
          <w:rFonts w:cstheme="minorHAnsi"/>
        </w:rPr>
        <w:t>Project</w:t>
      </w:r>
      <w:r w:rsidR="00E73115">
        <w:rPr>
          <w:rFonts w:cstheme="minorHAnsi"/>
        </w:rPr>
        <w:t>- Research focus on healthcare access</w:t>
      </w:r>
      <w:r w:rsidR="00E65CE6">
        <w:rPr>
          <w:rFonts w:cstheme="minorHAnsi"/>
        </w:rPr>
        <w:t>,</w:t>
      </w:r>
      <w:r w:rsidR="003F5B71" w:rsidRPr="003F5B71">
        <w:t xml:space="preserve"> </w:t>
      </w:r>
      <w:proofErr w:type="spellStart"/>
      <w:r w:rsidR="003F5B71" w:rsidRPr="003F5B71">
        <w:rPr>
          <w:rFonts w:cstheme="minorHAnsi"/>
        </w:rPr>
        <w:t>Cuauhnáhuac</w:t>
      </w:r>
      <w:proofErr w:type="spellEnd"/>
      <w:r w:rsidR="003F5B71" w:rsidRPr="003F5B71">
        <w:rPr>
          <w:rFonts w:cstheme="minorHAnsi"/>
        </w:rPr>
        <w:t xml:space="preserve"> Instituto de </w:t>
      </w:r>
      <w:proofErr w:type="spellStart"/>
      <w:r w:rsidR="003F5B71" w:rsidRPr="003F5B71">
        <w:rPr>
          <w:rFonts w:cstheme="minorHAnsi"/>
        </w:rPr>
        <w:t>Lenguas</w:t>
      </w:r>
      <w:proofErr w:type="spellEnd"/>
      <w:r w:rsidR="003F5B71" w:rsidRPr="003F5B71">
        <w:rPr>
          <w:rFonts w:cstheme="minorHAnsi"/>
        </w:rPr>
        <w:t xml:space="preserve"> y </w:t>
      </w:r>
      <w:proofErr w:type="spellStart"/>
      <w:r w:rsidR="003F5B71" w:rsidRPr="003F5B71">
        <w:rPr>
          <w:rFonts w:cstheme="minorHAnsi"/>
        </w:rPr>
        <w:t>Cultura</w:t>
      </w:r>
      <w:proofErr w:type="spellEnd"/>
      <w:r w:rsidR="003F5B71">
        <w:rPr>
          <w:rFonts w:cstheme="minorHAnsi"/>
        </w:rPr>
        <w:t xml:space="preserve">, </w:t>
      </w:r>
      <w:r w:rsidR="00D52FD4">
        <w:rPr>
          <w:rFonts w:cstheme="minorHAnsi"/>
        </w:rPr>
        <w:t xml:space="preserve">Cuernavaca, Morelos, Mexico, Summer 2014, </w:t>
      </w:r>
      <w:r w:rsidR="00E65CE6">
        <w:rPr>
          <w:rFonts w:cstheme="minorHAnsi"/>
        </w:rPr>
        <w:t>$2000.</w:t>
      </w:r>
    </w:p>
    <w:p w14:paraId="66F580B2" w14:textId="77777777" w:rsidR="00CE6DA7" w:rsidRDefault="00CE6DA7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</w:p>
    <w:p w14:paraId="4FADC369" w14:textId="24B8F757" w:rsidR="002E23AD" w:rsidRDefault="002E23AD" w:rsidP="002E23AD">
      <w:pPr>
        <w:rPr>
          <w:rFonts w:asciiTheme="majorHAnsi" w:hAnsiTheme="majorHAnsi"/>
          <w:color w:val="595959" w:themeColor="text1" w:themeTint="A6"/>
          <w:sz w:val="18"/>
          <w:szCs w:val="18"/>
        </w:rPr>
      </w:pPr>
      <w:r w:rsidRPr="00A959FA">
        <w:rPr>
          <w:rFonts w:asciiTheme="majorHAnsi" w:hAnsiTheme="majorHAnsi"/>
          <w:color w:val="595959" w:themeColor="text1" w:themeTint="A6"/>
          <w:sz w:val="18"/>
          <w:szCs w:val="18"/>
        </w:rPr>
        <w:lastRenderedPageBreak/>
        <w:t>CONFERENCES</w:t>
      </w:r>
    </w:p>
    <w:p w14:paraId="4F8D1F1C" w14:textId="22DD1C06" w:rsidR="002023EC" w:rsidRPr="001C1464" w:rsidRDefault="00DA1320" w:rsidP="002023EC">
      <w:pPr>
        <w:rPr>
          <w:rFonts w:cstheme="minorHAnsi"/>
        </w:rPr>
      </w:pPr>
      <w:r w:rsidRPr="001C1464">
        <w:rPr>
          <w:rFonts w:cstheme="minorHAnsi"/>
        </w:rPr>
        <w:t>“</w:t>
      </w:r>
      <w:r w:rsidR="002023EC" w:rsidRPr="001C1464">
        <w:rPr>
          <w:rFonts w:cstheme="minorHAnsi"/>
        </w:rPr>
        <w:t xml:space="preserve">The Thing in the Classroom: Questions of Race, Pedagogy, and anti-Lovecraftian Cosmic Horror </w:t>
      </w:r>
    </w:p>
    <w:p w14:paraId="505ED952" w14:textId="76CF01FC" w:rsidR="00F36B5C" w:rsidRPr="001C1464" w:rsidRDefault="002023EC" w:rsidP="002023EC">
      <w:pPr>
        <w:rPr>
          <w:rFonts w:cstheme="minorHAnsi"/>
        </w:rPr>
      </w:pPr>
      <w:r w:rsidRPr="001C1464">
        <w:rPr>
          <w:rFonts w:cstheme="minorHAnsi"/>
          <w:lang w:val="es-ES"/>
        </w:rPr>
        <w:t>in Silvia Moreno-</w:t>
      </w:r>
      <w:proofErr w:type="spellStart"/>
      <w:r w:rsidRPr="001C1464">
        <w:rPr>
          <w:rFonts w:cstheme="minorHAnsi"/>
          <w:lang w:val="es-ES"/>
        </w:rPr>
        <w:t>Garcia’s</w:t>
      </w:r>
      <w:proofErr w:type="spellEnd"/>
      <w:r w:rsidRPr="001C1464">
        <w:rPr>
          <w:rFonts w:cstheme="minorHAnsi"/>
          <w:lang w:val="es-ES"/>
        </w:rPr>
        <w:t xml:space="preserve"> </w:t>
      </w:r>
      <w:proofErr w:type="spellStart"/>
      <w:r w:rsidRPr="001C1464">
        <w:rPr>
          <w:rFonts w:cstheme="minorHAnsi"/>
          <w:i/>
          <w:iCs/>
          <w:lang w:val="es-ES"/>
        </w:rPr>
        <w:t>Mexican</w:t>
      </w:r>
      <w:proofErr w:type="spellEnd"/>
      <w:r w:rsidRPr="001C1464">
        <w:rPr>
          <w:rFonts w:cstheme="minorHAnsi"/>
          <w:i/>
          <w:iCs/>
          <w:lang w:val="es-ES"/>
        </w:rPr>
        <w:t xml:space="preserve"> Gothic</w:t>
      </w:r>
      <w:r w:rsidRPr="001C1464">
        <w:rPr>
          <w:rFonts w:cstheme="minorHAnsi"/>
          <w:lang w:val="es-ES"/>
        </w:rPr>
        <w:t>”</w:t>
      </w:r>
      <w:r w:rsidR="00FC21CD" w:rsidRPr="001C1464">
        <w:rPr>
          <w:rFonts w:cstheme="minorHAnsi"/>
          <w:lang w:val="es-ES"/>
        </w:rPr>
        <w:t xml:space="preserve">. </w:t>
      </w:r>
      <w:r w:rsidR="00FC21CD" w:rsidRPr="001C1464">
        <w:rPr>
          <w:rFonts w:cstheme="minorHAnsi"/>
        </w:rPr>
        <w:t xml:space="preserve">2022 Latin American </w:t>
      </w:r>
      <w:r w:rsidR="00477859" w:rsidRPr="001C1464">
        <w:rPr>
          <w:rFonts w:cstheme="minorHAnsi"/>
        </w:rPr>
        <w:t>Studies Association</w:t>
      </w:r>
      <w:r w:rsidR="00637E1C" w:rsidRPr="001C1464">
        <w:rPr>
          <w:rFonts w:cstheme="minorHAnsi"/>
        </w:rPr>
        <w:t>, San Francisco, California</w:t>
      </w:r>
      <w:r w:rsidR="00A44032" w:rsidRPr="001C1464">
        <w:rPr>
          <w:rFonts w:cstheme="minorHAnsi"/>
        </w:rPr>
        <w:t>/online, May 5-8, 2022.</w:t>
      </w:r>
    </w:p>
    <w:p w14:paraId="30ACC60C" w14:textId="77777777" w:rsidR="001D0119" w:rsidRPr="001C1464" w:rsidRDefault="001D0119" w:rsidP="002023EC">
      <w:pPr>
        <w:rPr>
          <w:rFonts w:cstheme="minorHAnsi"/>
        </w:rPr>
      </w:pPr>
    </w:p>
    <w:p w14:paraId="17488F19" w14:textId="22A950B6" w:rsidR="001D0119" w:rsidRPr="001C1464" w:rsidRDefault="001D0119" w:rsidP="002023EC">
      <w:pPr>
        <w:rPr>
          <w:rFonts w:cstheme="minorHAnsi"/>
        </w:rPr>
      </w:pPr>
      <w:r w:rsidRPr="001C1464">
        <w:rPr>
          <w:rFonts w:cstheme="minorHAnsi"/>
        </w:rPr>
        <w:t>“</w:t>
      </w:r>
      <w:r w:rsidR="0084002C" w:rsidRPr="001C1464">
        <w:rPr>
          <w:rFonts w:cstheme="minorHAnsi"/>
        </w:rPr>
        <w:t>Orishas 2.0: Connecting the Diaspora to the Past, Uploading to the Future</w:t>
      </w:r>
      <w:r w:rsidRPr="001C1464">
        <w:rPr>
          <w:rFonts w:cstheme="minorHAnsi"/>
        </w:rPr>
        <w:t>”</w:t>
      </w:r>
      <w:r w:rsidR="007A7015" w:rsidRPr="001C1464">
        <w:rPr>
          <w:rFonts w:cstheme="minorHAnsi"/>
        </w:rPr>
        <w:t xml:space="preserve">. 2021 </w:t>
      </w:r>
      <w:r w:rsidR="00CB66CC" w:rsidRPr="001C1464">
        <w:rPr>
          <w:rFonts w:cstheme="minorHAnsi"/>
        </w:rPr>
        <w:t xml:space="preserve">Southeast Coastal Conference on </w:t>
      </w:r>
      <w:r w:rsidR="00E50084" w:rsidRPr="001C1464">
        <w:rPr>
          <w:rFonts w:cstheme="minorHAnsi"/>
        </w:rPr>
        <w:t xml:space="preserve">Languages and Literatures, </w:t>
      </w:r>
      <w:r w:rsidR="0077407A" w:rsidRPr="001C1464">
        <w:rPr>
          <w:rFonts w:cstheme="minorHAnsi"/>
        </w:rPr>
        <w:t xml:space="preserve">Georgia Southern University, </w:t>
      </w:r>
      <w:r w:rsidR="00E50084" w:rsidRPr="001C1464">
        <w:rPr>
          <w:rFonts w:cstheme="minorHAnsi"/>
        </w:rPr>
        <w:t xml:space="preserve">Statesboro, Georgia/online, </w:t>
      </w:r>
      <w:r w:rsidR="00270A94" w:rsidRPr="001C1464">
        <w:rPr>
          <w:rFonts w:cstheme="minorHAnsi"/>
        </w:rPr>
        <w:t>September</w:t>
      </w:r>
      <w:r w:rsidR="000E3B39" w:rsidRPr="001C1464">
        <w:rPr>
          <w:rFonts w:cstheme="minorHAnsi"/>
        </w:rPr>
        <w:t xml:space="preserve"> 23-24, 2021.</w:t>
      </w:r>
    </w:p>
    <w:p w14:paraId="0CAEC904" w14:textId="77777777" w:rsidR="000E3B39" w:rsidRPr="001C1464" w:rsidRDefault="000E3B39" w:rsidP="002023EC">
      <w:pPr>
        <w:rPr>
          <w:rFonts w:cstheme="minorHAnsi"/>
        </w:rPr>
      </w:pPr>
    </w:p>
    <w:p w14:paraId="620185B2" w14:textId="0B759307" w:rsidR="000E3B39" w:rsidRPr="001C1464" w:rsidRDefault="00122D36" w:rsidP="00B924B8">
      <w:pPr>
        <w:rPr>
          <w:rFonts w:cstheme="minorHAnsi"/>
        </w:rPr>
      </w:pPr>
      <w:r w:rsidRPr="001C1464">
        <w:rPr>
          <w:rFonts w:cstheme="minorHAnsi"/>
          <w:lang w:val="es-ES"/>
        </w:rPr>
        <w:t>“</w:t>
      </w:r>
      <w:r w:rsidR="00B924B8" w:rsidRPr="001C1464">
        <w:rPr>
          <w:rFonts w:cstheme="minorHAnsi"/>
          <w:lang w:val="es-ES"/>
        </w:rPr>
        <w:t xml:space="preserve">La reconquista en la gran pantalla: La mujer indígena latinoamericana y el </w:t>
      </w:r>
      <w:proofErr w:type="spellStart"/>
      <w:r w:rsidR="00B924B8" w:rsidRPr="001C1464">
        <w:rPr>
          <w:rFonts w:cstheme="minorHAnsi"/>
          <w:lang w:val="es-ES"/>
        </w:rPr>
        <w:t>descolonialismo</w:t>
      </w:r>
      <w:proofErr w:type="spellEnd"/>
      <w:r w:rsidR="00B924B8" w:rsidRPr="001C1464">
        <w:rPr>
          <w:rFonts w:cstheme="minorHAnsi"/>
          <w:lang w:val="es-ES"/>
        </w:rPr>
        <w:t xml:space="preserve"> </w:t>
      </w:r>
      <w:r w:rsidRPr="001C1464">
        <w:rPr>
          <w:rFonts w:cstheme="minorHAnsi"/>
          <w:lang w:val="es-ES"/>
        </w:rPr>
        <w:t>c</w:t>
      </w:r>
      <w:r w:rsidR="00B924B8" w:rsidRPr="001C1464">
        <w:rPr>
          <w:rFonts w:cstheme="minorHAnsi"/>
          <w:lang w:val="es-ES"/>
        </w:rPr>
        <w:t>inemático</w:t>
      </w:r>
      <w:r w:rsidRPr="001C1464">
        <w:rPr>
          <w:rFonts w:cstheme="minorHAnsi"/>
          <w:lang w:val="es-ES"/>
        </w:rPr>
        <w:t xml:space="preserve">”. </w:t>
      </w:r>
      <w:r w:rsidR="00E77C0B" w:rsidRPr="001C1464">
        <w:rPr>
          <w:rFonts w:cstheme="minorHAnsi"/>
        </w:rPr>
        <w:t xml:space="preserve">2019 </w:t>
      </w:r>
      <w:r w:rsidRPr="001C1464">
        <w:rPr>
          <w:rFonts w:cstheme="minorHAnsi"/>
        </w:rPr>
        <w:t xml:space="preserve">Crossroads </w:t>
      </w:r>
      <w:r w:rsidR="00E77C0B" w:rsidRPr="001C1464">
        <w:rPr>
          <w:rFonts w:cstheme="minorHAnsi"/>
        </w:rPr>
        <w:t xml:space="preserve">Graduate Conference, </w:t>
      </w:r>
      <w:r w:rsidR="0077407A" w:rsidRPr="001C1464">
        <w:rPr>
          <w:rFonts w:cstheme="minorHAnsi"/>
        </w:rPr>
        <w:t xml:space="preserve">University of Georgia, </w:t>
      </w:r>
      <w:r w:rsidR="00E77C0B" w:rsidRPr="001C1464">
        <w:rPr>
          <w:rFonts w:cstheme="minorHAnsi"/>
        </w:rPr>
        <w:t xml:space="preserve">Athens, Georgia, </w:t>
      </w:r>
      <w:r w:rsidR="007777BB" w:rsidRPr="001C1464">
        <w:rPr>
          <w:rFonts w:cstheme="minorHAnsi"/>
        </w:rPr>
        <w:t xml:space="preserve">February </w:t>
      </w:r>
      <w:r w:rsidR="00210159" w:rsidRPr="001C1464">
        <w:rPr>
          <w:rFonts w:cstheme="minorHAnsi"/>
        </w:rPr>
        <w:t xml:space="preserve">21-23, 2019. </w:t>
      </w:r>
    </w:p>
    <w:p w14:paraId="76337AF6" w14:textId="77777777" w:rsidR="00210159" w:rsidRPr="001C1464" w:rsidRDefault="00210159" w:rsidP="00B924B8">
      <w:pPr>
        <w:rPr>
          <w:rFonts w:cstheme="minorHAnsi"/>
        </w:rPr>
      </w:pPr>
    </w:p>
    <w:p w14:paraId="35E4644F" w14:textId="4A10A1D1" w:rsidR="00210159" w:rsidRPr="001C1464" w:rsidRDefault="00B61B58" w:rsidP="00B924B8">
      <w:pPr>
        <w:rPr>
          <w:rFonts w:cstheme="minorHAnsi"/>
        </w:rPr>
      </w:pPr>
      <w:r w:rsidRPr="001C1464">
        <w:rPr>
          <w:rFonts w:cstheme="minorHAnsi"/>
        </w:rPr>
        <w:t>“</w:t>
      </w:r>
      <w:r w:rsidR="00B006D2" w:rsidRPr="001C1464">
        <w:rPr>
          <w:rFonts w:cstheme="minorHAnsi"/>
        </w:rPr>
        <w:t xml:space="preserve">Standing Before the Bóveda: An Analysis of a </w:t>
      </w:r>
      <w:proofErr w:type="spellStart"/>
      <w:r w:rsidR="00B006D2" w:rsidRPr="001C1464">
        <w:rPr>
          <w:rFonts w:cstheme="minorHAnsi"/>
        </w:rPr>
        <w:t>Neoyorquina's</w:t>
      </w:r>
      <w:proofErr w:type="spellEnd"/>
      <w:r w:rsidR="00B006D2" w:rsidRPr="001C1464">
        <w:rPr>
          <w:rFonts w:cstheme="minorHAnsi"/>
        </w:rPr>
        <w:t xml:space="preserve"> Diasporic Spirituality</w:t>
      </w:r>
      <w:r w:rsidRPr="001C1464">
        <w:rPr>
          <w:rFonts w:cstheme="minorHAnsi"/>
        </w:rPr>
        <w:t>”</w:t>
      </w:r>
      <w:r w:rsidR="00B71E98" w:rsidRPr="001C1464">
        <w:rPr>
          <w:rFonts w:cstheme="minorHAnsi"/>
        </w:rPr>
        <w:t xml:space="preserve">. 2018 </w:t>
      </w:r>
      <w:r w:rsidR="003802E3" w:rsidRPr="001C1464">
        <w:rPr>
          <w:rFonts w:cstheme="minorHAnsi"/>
        </w:rPr>
        <w:t xml:space="preserve">Interdisciplinary Conference in the Humanities: </w:t>
      </w:r>
      <w:proofErr w:type="spellStart"/>
      <w:r w:rsidR="003802E3" w:rsidRPr="001C1464">
        <w:rPr>
          <w:rFonts w:cstheme="minorHAnsi"/>
        </w:rPr>
        <w:t>Intersectionalities</w:t>
      </w:r>
      <w:proofErr w:type="spellEnd"/>
      <w:r w:rsidR="003802E3" w:rsidRPr="001C1464">
        <w:rPr>
          <w:rFonts w:cstheme="minorHAnsi"/>
        </w:rPr>
        <w:t>, Interconnections, Liminalities</w:t>
      </w:r>
      <w:r w:rsidR="00A4694B" w:rsidRPr="001C1464">
        <w:rPr>
          <w:rFonts w:cstheme="minorHAnsi"/>
        </w:rPr>
        <w:t xml:space="preserve">, </w:t>
      </w:r>
      <w:r w:rsidR="00FC4237" w:rsidRPr="001C1464">
        <w:rPr>
          <w:rFonts w:cstheme="minorHAnsi"/>
        </w:rPr>
        <w:t xml:space="preserve">University of West Georgia, </w:t>
      </w:r>
      <w:r w:rsidR="00A4694B" w:rsidRPr="001C1464">
        <w:rPr>
          <w:rFonts w:cstheme="minorHAnsi"/>
        </w:rPr>
        <w:t>Carrol</w:t>
      </w:r>
      <w:r w:rsidR="000417D6" w:rsidRPr="001C1464">
        <w:rPr>
          <w:rFonts w:cstheme="minorHAnsi"/>
        </w:rPr>
        <w:t>l</w:t>
      </w:r>
      <w:r w:rsidR="00A4694B" w:rsidRPr="001C1464">
        <w:rPr>
          <w:rFonts w:cstheme="minorHAnsi"/>
        </w:rPr>
        <w:t xml:space="preserve">ton, Georgia, October </w:t>
      </w:r>
      <w:r w:rsidR="000417D6" w:rsidRPr="001C1464">
        <w:rPr>
          <w:rFonts w:cstheme="minorHAnsi"/>
        </w:rPr>
        <w:t xml:space="preserve">25-27, 2018. </w:t>
      </w:r>
    </w:p>
    <w:p w14:paraId="2DA1A57B" w14:textId="77777777" w:rsidR="00F26AB2" w:rsidRPr="001C1464" w:rsidRDefault="00F26AB2" w:rsidP="00B924B8">
      <w:pPr>
        <w:rPr>
          <w:rFonts w:cstheme="minorHAnsi"/>
        </w:rPr>
      </w:pPr>
    </w:p>
    <w:p w14:paraId="5E0C70D1" w14:textId="72997140" w:rsidR="00F26AB2" w:rsidRPr="001C1464" w:rsidRDefault="00044FE8" w:rsidP="00B924B8">
      <w:pPr>
        <w:rPr>
          <w:rFonts w:cstheme="minorHAnsi"/>
        </w:rPr>
      </w:pPr>
      <w:r w:rsidRPr="001C1464">
        <w:rPr>
          <w:rFonts w:cstheme="minorHAnsi"/>
        </w:rPr>
        <w:t xml:space="preserve">“The Virgin of the Sword: Evangelization and Colonization in </w:t>
      </w:r>
      <w:proofErr w:type="spellStart"/>
      <w:r w:rsidRPr="001C1464">
        <w:rPr>
          <w:rFonts w:cstheme="minorHAnsi"/>
          <w:i/>
          <w:iCs/>
        </w:rPr>
        <w:t>Usca</w:t>
      </w:r>
      <w:proofErr w:type="spellEnd"/>
      <w:r w:rsidRPr="001C1464">
        <w:rPr>
          <w:rFonts w:cstheme="minorHAnsi"/>
          <w:i/>
          <w:iCs/>
        </w:rPr>
        <w:t xml:space="preserve"> Paucar</w:t>
      </w:r>
      <w:r w:rsidRPr="001C1464">
        <w:rPr>
          <w:rFonts w:cstheme="minorHAnsi"/>
        </w:rPr>
        <w:t xml:space="preserve">”. 2018 </w:t>
      </w:r>
      <w:r w:rsidR="00303AEA" w:rsidRPr="001C1464">
        <w:rPr>
          <w:rFonts w:cstheme="minorHAnsi"/>
        </w:rPr>
        <w:t xml:space="preserve">Crossroads Graduate Conference, University of Georgia, Athens, Georgia, </w:t>
      </w:r>
      <w:r w:rsidR="006F2A18" w:rsidRPr="001C1464">
        <w:rPr>
          <w:rFonts w:cstheme="minorHAnsi"/>
        </w:rPr>
        <w:t>February 9-10, 2018.</w:t>
      </w:r>
    </w:p>
    <w:p w14:paraId="5412DDD0" w14:textId="73027073" w:rsidR="008E336F" w:rsidRPr="003802E3" w:rsidRDefault="008E336F">
      <w:pPr>
        <w:rPr>
          <w:rFonts w:asciiTheme="majorHAnsi" w:hAnsiTheme="majorHAnsi"/>
          <w:color w:val="595959" w:themeColor="text1" w:themeTint="A6"/>
          <w:sz w:val="18"/>
          <w:szCs w:val="18"/>
        </w:rPr>
      </w:pPr>
    </w:p>
    <w:p w14:paraId="598AEC27" w14:textId="768E5A33" w:rsidR="008E336F" w:rsidRDefault="008E336F">
      <w:pPr>
        <w:rPr>
          <w:rFonts w:asciiTheme="majorHAnsi" w:hAnsiTheme="majorHAnsi"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color w:val="595959" w:themeColor="text1" w:themeTint="A6"/>
          <w:sz w:val="18"/>
          <w:szCs w:val="18"/>
        </w:rPr>
        <w:t>HONORS AND AWARDS</w:t>
      </w:r>
    </w:p>
    <w:p w14:paraId="28C4B9B4" w14:textId="6BA28386" w:rsidR="00614CD1" w:rsidRDefault="00614CD1">
      <w:pPr>
        <w:rPr>
          <w:rFonts w:cstheme="minorHAnsi"/>
        </w:rPr>
      </w:pPr>
      <w:r>
        <w:rPr>
          <w:rFonts w:cstheme="minorHAnsi"/>
        </w:rPr>
        <w:t xml:space="preserve">Outstanding Teaching Assistant Award, </w:t>
      </w:r>
      <w:r w:rsidR="00F26F14">
        <w:rPr>
          <w:rFonts w:cstheme="minorHAnsi"/>
        </w:rPr>
        <w:t>2021</w:t>
      </w:r>
    </w:p>
    <w:p w14:paraId="5ED3D833" w14:textId="77777777" w:rsidR="00AB2A38" w:rsidRDefault="00AB2A38">
      <w:pPr>
        <w:rPr>
          <w:rFonts w:cstheme="minorHAnsi"/>
        </w:rPr>
      </w:pPr>
    </w:p>
    <w:p w14:paraId="0151EBB3" w14:textId="6557581F" w:rsidR="00AB2A38" w:rsidRDefault="00AB2A38">
      <w:pPr>
        <w:rPr>
          <w:rFonts w:asciiTheme="majorHAnsi" w:hAnsiTheme="majorHAnsi" w:cstheme="minorHAnsi"/>
          <w:color w:val="595959" w:themeColor="text1" w:themeTint="A6"/>
          <w:sz w:val="18"/>
          <w:szCs w:val="18"/>
        </w:rPr>
      </w:pPr>
      <w:r>
        <w:rPr>
          <w:rFonts w:asciiTheme="majorHAnsi" w:hAnsiTheme="majorHAnsi" w:cstheme="minorHAnsi"/>
          <w:color w:val="595959" w:themeColor="text1" w:themeTint="A6"/>
          <w:sz w:val="18"/>
          <w:szCs w:val="18"/>
        </w:rPr>
        <w:t>L</w:t>
      </w:r>
      <w:r w:rsidR="000925A4">
        <w:rPr>
          <w:rFonts w:asciiTheme="majorHAnsi" w:hAnsiTheme="majorHAnsi" w:cstheme="minorHAnsi"/>
          <w:color w:val="595959" w:themeColor="text1" w:themeTint="A6"/>
          <w:sz w:val="18"/>
          <w:szCs w:val="18"/>
        </w:rPr>
        <w:t>ANGUAGES</w:t>
      </w:r>
    </w:p>
    <w:p w14:paraId="40782318" w14:textId="226D08DD" w:rsidR="000925A4" w:rsidRPr="001C1464" w:rsidRDefault="002272A9">
      <w:pPr>
        <w:rPr>
          <w:rFonts w:cstheme="minorHAnsi"/>
        </w:rPr>
      </w:pPr>
      <w:r w:rsidRPr="001C1464">
        <w:rPr>
          <w:rFonts w:cstheme="minorHAnsi"/>
        </w:rPr>
        <w:t>Native speaker of English</w:t>
      </w:r>
    </w:p>
    <w:p w14:paraId="4B1B08AD" w14:textId="5586B5B4" w:rsidR="002272A9" w:rsidRPr="001C1464" w:rsidRDefault="00083CCE">
      <w:pPr>
        <w:rPr>
          <w:rFonts w:cstheme="minorHAnsi"/>
        </w:rPr>
      </w:pPr>
      <w:r w:rsidRPr="001C1464">
        <w:rPr>
          <w:rFonts w:cstheme="minorHAnsi"/>
        </w:rPr>
        <w:t>Near native of Spanish</w:t>
      </w:r>
    </w:p>
    <w:p w14:paraId="0B24207E" w14:textId="329591B7" w:rsidR="00083CCE" w:rsidRPr="001C1464" w:rsidRDefault="00083CCE">
      <w:pPr>
        <w:rPr>
          <w:rFonts w:cstheme="minorHAnsi"/>
        </w:rPr>
      </w:pPr>
      <w:r w:rsidRPr="001C1464">
        <w:rPr>
          <w:rFonts w:cstheme="minorHAnsi"/>
        </w:rPr>
        <w:t>Reading proficiency in French and Portuguese</w:t>
      </w:r>
    </w:p>
    <w:sectPr w:rsidR="00083CCE" w:rsidRPr="001C1464">
      <w:footerReference w:type="default" r:id="rId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120E" w14:textId="77777777" w:rsidR="006979BD" w:rsidRDefault="006979BD">
      <w:r>
        <w:separator/>
      </w:r>
    </w:p>
  </w:endnote>
  <w:endnote w:type="continuationSeparator" w:id="0">
    <w:p w14:paraId="6841321E" w14:textId="77777777" w:rsidR="006979BD" w:rsidRDefault="0069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22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011E4" w14:textId="77777777" w:rsidR="00F75D2E" w:rsidRDefault="00A16D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0A10" w14:textId="77777777" w:rsidR="006979BD" w:rsidRDefault="006979BD">
      <w:r>
        <w:separator/>
      </w:r>
    </w:p>
  </w:footnote>
  <w:footnote w:type="continuationSeparator" w:id="0">
    <w:p w14:paraId="75C1ED47" w14:textId="77777777" w:rsidR="006979BD" w:rsidRDefault="0069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4ABA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A5135F"/>
    <w:multiLevelType w:val="hybridMultilevel"/>
    <w:tmpl w:val="C27A5EFC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6F75"/>
    <w:multiLevelType w:val="hybridMultilevel"/>
    <w:tmpl w:val="3982AD2A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006"/>
    <w:multiLevelType w:val="hybridMultilevel"/>
    <w:tmpl w:val="FA5C46AC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C5F8E"/>
    <w:multiLevelType w:val="hybridMultilevel"/>
    <w:tmpl w:val="4FE0D2E6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B372B"/>
    <w:multiLevelType w:val="hybridMultilevel"/>
    <w:tmpl w:val="49FCD008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58D8"/>
    <w:multiLevelType w:val="hybridMultilevel"/>
    <w:tmpl w:val="2A9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14468"/>
    <w:multiLevelType w:val="hybridMultilevel"/>
    <w:tmpl w:val="BF62B9A0"/>
    <w:lvl w:ilvl="0" w:tplc="998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67D5E"/>
    <w:multiLevelType w:val="hybridMultilevel"/>
    <w:tmpl w:val="C1E4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144DF"/>
    <w:multiLevelType w:val="hybridMultilevel"/>
    <w:tmpl w:val="A21A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72356">
    <w:abstractNumId w:val="14"/>
  </w:num>
  <w:num w:numId="2" w16cid:durableId="295334786">
    <w:abstractNumId w:val="16"/>
  </w:num>
  <w:num w:numId="3" w16cid:durableId="1962805627">
    <w:abstractNumId w:val="7"/>
  </w:num>
  <w:num w:numId="4" w16cid:durableId="1810395191">
    <w:abstractNumId w:val="6"/>
  </w:num>
  <w:num w:numId="5" w16cid:durableId="775640384">
    <w:abstractNumId w:val="22"/>
  </w:num>
  <w:num w:numId="6" w16cid:durableId="759638060">
    <w:abstractNumId w:val="15"/>
  </w:num>
  <w:num w:numId="7" w16cid:durableId="300967385">
    <w:abstractNumId w:val="23"/>
  </w:num>
  <w:num w:numId="8" w16cid:durableId="175000135">
    <w:abstractNumId w:val="3"/>
  </w:num>
  <w:num w:numId="9" w16cid:durableId="140730176">
    <w:abstractNumId w:val="2"/>
  </w:num>
  <w:num w:numId="10" w16cid:durableId="1112476879">
    <w:abstractNumId w:val="1"/>
  </w:num>
  <w:num w:numId="11" w16cid:durableId="2097940849">
    <w:abstractNumId w:val="0"/>
  </w:num>
  <w:num w:numId="12" w16cid:durableId="1893228487">
    <w:abstractNumId w:val="17"/>
  </w:num>
  <w:num w:numId="13" w16cid:durableId="630942065">
    <w:abstractNumId w:val="10"/>
  </w:num>
  <w:num w:numId="14" w16cid:durableId="2094931147">
    <w:abstractNumId w:val="12"/>
  </w:num>
  <w:num w:numId="15" w16cid:durableId="1246914278">
    <w:abstractNumId w:val="8"/>
  </w:num>
  <w:num w:numId="16" w16cid:durableId="1824810763">
    <w:abstractNumId w:val="18"/>
  </w:num>
  <w:num w:numId="17" w16cid:durableId="1759058578">
    <w:abstractNumId w:val="20"/>
  </w:num>
  <w:num w:numId="18" w16cid:durableId="1985502425">
    <w:abstractNumId w:val="21"/>
  </w:num>
  <w:num w:numId="19" w16cid:durableId="496461805">
    <w:abstractNumId w:val="13"/>
  </w:num>
  <w:num w:numId="20" w16cid:durableId="1648120524">
    <w:abstractNumId w:val="9"/>
  </w:num>
  <w:num w:numId="21" w16cid:durableId="1222518339">
    <w:abstractNumId w:val="4"/>
  </w:num>
  <w:num w:numId="22" w16cid:durableId="1018389643">
    <w:abstractNumId w:val="11"/>
  </w:num>
  <w:num w:numId="23" w16cid:durableId="1155100454">
    <w:abstractNumId w:val="19"/>
  </w:num>
  <w:num w:numId="24" w16cid:durableId="172033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61"/>
    <w:rsid w:val="000059E6"/>
    <w:rsid w:val="000417D6"/>
    <w:rsid w:val="00044FE8"/>
    <w:rsid w:val="00083CCE"/>
    <w:rsid w:val="000925A4"/>
    <w:rsid w:val="000A0926"/>
    <w:rsid w:val="000A0E07"/>
    <w:rsid w:val="000B75FD"/>
    <w:rsid w:val="000C57ED"/>
    <w:rsid w:val="000D183E"/>
    <w:rsid w:val="000E1DE8"/>
    <w:rsid w:val="000E3B39"/>
    <w:rsid w:val="0010330C"/>
    <w:rsid w:val="00122D36"/>
    <w:rsid w:val="00127A02"/>
    <w:rsid w:val="00151C29"/>
    <w:rsid w:val="001B70A1"/>
    <w:rsid w:val="001C1464"/>
    <w:rsid w:val="001D0119"/>
    <w:rsid w:val="001E356F"/>
    <w:rsid w:val="002023EC"/>
    <w:rsid w:val="002056F1"/>
    <w:rsid w:val="00210159"/>
    <w:rsid w:val="00214B96"/>
    <w:rsid w:val="002272A9"/>
    <w:rsid w:val="00230C63"/>
    <w:rsid w:val="0024198C"/>
    <w:rsid w:val="00241A00"/>
    <w:rsid w:val="00243A98"/>
    <w:rsid w:val="00270A94"/>
    <w:rsid w:val="002C7C84"/>
    <w:rsid w:val="002E23AD"/>
    <w:rsid w:val="00303AEA"/>
    <w:rsid w:val="00320560"/>
    <w:rsid w:val="00371F8F"/>
    <w:rsid w:val="00375313"/>
    <w:rsid w:val="003802E3"/>
    <w:rsid w:val="00380EF6"/>
    <w:rsid w:val="00382803"/>
    <w:rsid w:val="00383495"/>
    <w:rsid w:val="003C727E"/>
    <w:rsid w:val="003F5B71"/>
    <w:rsid w:val="004264B6"/>
    <w:rsid w:val="004637A9"/>
    <w:rsid w:val="00477859"/>
    <w:rsid w:val="004A5861"/>
    <w:rsid w:val="004B0F89"/>
    <w:rsid w:val="004F178C"/>
    <w:rsid w:val="00554DE5"/>
    <w:rsid w:val="00555F53"/>
    <w:rsid w:val="00586207"/>
    <w:rsid w:val="00614CD1"/>
    <w:rsid w:val="00637E1C"/>
    <w:rsid w:val="006979BD"/>
    <w:rsid w:val="006A05C9"/>
    <w:rsid w:val="006C02D2"/>
    <w:rsid w:val="006C0927"/>
    <w:rsid w:val="006D66B1"/>
    <w:rsid w:val="006F2A18"/>
    <w:rsid w:val="006F37B0"/>
    <w:rsid w:val="0075105C"/>
    <w:rsid w:val="0077407A"/>
    <w:rsid w:val="007777BB"/>
    <w:rsid w:val="007A7015"/>
    <w:rsid w:val="007B2DE4"/>
    <w:rsid w:val="007D070A"/>
    <w:rsid w:val="007D79C7"/>
    <w:rsid w:val="00814C55"/>
    <w:rsid w:val="0084002C"/>
    <w:rsid w:val="0086369B"/>
    <w:rsid w:val="00894CBE"/>
    <w:rsid w:val="008A1FBF"/>
    <w:rsid w:val="008A6A6D"/>
    <w:rsid w:val="008E2556"/>
    <w:rsid w:val="008E336F"/>
    <w:rsid w:val="00924F04"/>
    <w:rsid w:val="0096355A"/>
    <w:rsid w:val="00970570"/>
    <w:rsid w:val="00974115"/>
    <w:rsid w:val="009D1C31"/>
    <w:rsid w:val="009E00D9"/>
    <w:rsid w:val="00A16D47"/>
    <w:rsid w:val="00A23703"/>
    <w:rsid w:val="00A4249C"/>
    <w:rsid w:val="00A44032"/>
    <w:rsid w:val="00A4694B"/>
    <w:rsid w:val="00A77EC2"/>
    <w:rsid w:val="00A959FA"/>
    <w:rsid w:val="00AB2A38"/>
    <w:rsid w:val="00AD4F91"/>
    <w:rsid w:val="00AE61C8"/>
    <w:rsid w:val="00B006D2"/>
    <w:rsid w:val="00B2003E"/>
    <w:rsid w:val="00B20812"/>
    <w:rsid w:val="00B21136"/>
    <w:rsid w:val="00B44122"/>
    <w:rsid w:val="00B46376"/>
    <w:rsid w:val="00B61B58"/>
    <w:rsid w:val="00B71E98"/>
    <w:rsid w:val="00B924B8"/>
    <w:rsid w:val="00B94977"/>
    <w:rsid w:val="00BD25D0"/>
    <w:rsid w:val="00BE1D27"/>
    <w:rsid w:val="00C13610"/>
    <w:rsid w:val="00C138E4"/>
    <w:rsid w:val="00C1659A"/>
    <w:rsid w:val="00C35882"/>
    <w:rsid w:val="00C465FD"/>
    <w:rsid w:val="00C54473"/>
    <w:rsid w:val="00C546A8"/>
    <w:rsid w:val="00C83CBA"/>
    <w:rsid w:val="00CA3736"/>
    <w:rsid w:val="00CA5A1E"/>
    <w:rsid w:val="00CB66CC"/>
    <w:rsid w:val="00CC22E1"/>
    <w:rsid w:val="00CC2E9C"/>
    <w:rsid w:val="00CD6D41"/>
    <w:rsid w:val="00CE6DA7"/>
    <w:rsid w:val="00D52FD4"/>
    <w:rsid w:val="00DA0214"/>
    <w:rsid w:val="00DA1320"/>
    <w:rsid w:val="00DC384E"/>
    <w:rsid w:val="00DD33CB"/>
    <w:rsid w:val="00E00D70"/>
    <w:rsid w:val="00E01D21"/>
    <w:rsid w:val="00E04AFB"/>
    <w:rsid w:val="00E2140F"/>
    <w:rsid w:val="00E438FC"/>
    <w:rsid w:val="00E45A9A"/>
    <w:rsid w:val="00E50084"/>
    <w:rsid w:val="00E51620"/>
    <w:rsid w:val="00E65CE6"/>
    <w:rsid w:val="00E73115"/>
    <w:rsid w:val="00E77C0B"/>
    <w:rsid w:val="00F058CF"/>
    <w:rsid w:val="00F06D44"/>
    <w:rsid w:val="00F26AB2"/>
    <w:rsid w:val="00F26F14"/>
    <w:rsid w:val="00F36B5C"/>
    <w:rsid w:val="00F37300"/>
    <w:rsid w:val="00F4085B"/>
    <w:rsid w:val="00F568AB"/>
    <w:rsid w:val="00F75D2E"/>
    <w:rsid w:val="00F8700D"/>
    <w:rsid w:val="00FB5FB6"/>
    <w:rsid w:val="00FC21CD"/>
    <w:rsid w:val="00FC4237"/>
    <w:rsid w:val="00FE5019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18022F"/>
  <w15:docId w15:val="{10077838-821D-4A73-897B-7514D47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paragraph" w:styleId="ListParagraph">
    <w:name w:val="List Paragraph"/>
    <w:basedOn w:val="Normal"/>
    <w:uiPriority w:val="34"/>
    <w:unhideWhenUsed/>
    <w:qFormat/>
    <w:rsid w:val="004A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lch\AppData\Roaming\Microsoft\Templates\Resume%20for%20recent%20college%20gradu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5AB60953E4E369818A1CE6EF2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1D6F-43FF-4850-AA7F-BC435C8A5F6B}"/>
      </w:docPartPr>
      <w:docPartBody>
        <w:p w:rsidR="00612C2B" w:rsidRDefault="00C61B75">
          <w:pPr>
            <w:pStyle w:val="5465AB60953E4E369818A1CE6EF20DAA"/>
          </w:pPr>
          <w:r>
            <w:t>Your Name</w:t>
          </w:r>
        </w:p>
      </w:docPartBody>
    </w:docPart>
    <w:docPart>
      <w:docPartPr>
        <w:name w:val="F5FE31F570994EFB84C367575313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B3C3-B374-4881-85BD-607F7852FE3A}"/>
      </w:docPartPr>
      <w:docPartBody>
        <w:p w:rsidR="00612C2B" w:rsidRDefault="00C61B75">
          <w:pPr>
            <w:pStyle w:val="F5FE31F570994EFB84C367575313C1CD"/>
          </w:pPr>
          <w:r>
            <w:t>Education</w:t>
          </w:r>
        </w:p>
      </w:docPartBody>
    </w:docPart>
    <w:docPart>
      <w:docPartPr>
        <w:name w:val="A7B78ED6373548E1B92C13E3995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4539-1BAC-4DB6-B916-F613096B0D51}"/>
      </w:docPartPr>
      <w:docPartBody>
        <w:p w:rsidR="00612C2B" w:rsidRDefault="00C61B75">
          <w:pPr>
            <w:pStyle w:val="A7B78ED6373548E1B92C13E399570659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2250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7C"/>
    <w:rsid w:val="0004327C"/>
    <w:rsid w:val="0027526C"/>
    <w:rsid w:val="005E0A88"/>
    <w:rsid w:val="00612C2B"/>
    <w:rsid w:val="008C55FF"/>
    <w:rsid w:val="00B52FC4"/>
    <w:rsid w:val="00C20B19"/>
    <w:rsid w:val="00C61B75"/>
    <w:rsid w:val="00D20365"/>
    <w:rsid w:val="00D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65AB60953E4E369818A1CE6EF20DAA">
    <w:name w:val="5465AB60953E4E369818A1CE6EF20DAA"/>
  </w:style>
  <w:style w:type="paragraph" w:customStyle="1" w:styleId="F5FE31F570994EFB84C367575313C1CD">
    <w:name w:val="F5FE31F570994EFB84C367575313C1CD"/>
  </w:style>
  <w:style w:type="character" w:styleId="Emphasis">
    <w:name w:val="Emphasis"/>
    <w:basedOn w:val="DefaultParagraphFont"/>
    <w:uiPriority w:val="4"/>
    <w:qFormat/>
    <w:rsid w:val="0004327C"/>
    <w:rPr>
      <w:i/>
      <w:iCs/>
    </w:rPr>
  </w:style>
  <w:style w:type="paragraph" w:styleId="ListBullet">
    <w:name w:val="List Bullet"/>
    <w:basedOn w:val="Normal"/>
    <w:uiPriority w:val="5"/>
    <w:qFormat/>
    <w:rsid w:val="0004327C"/>
    <w:pPr>
      <w:numPr>
        <w:numId w:val="1"/>
      </w:numPr>
      <w:spacing w:after="80" w:line="240" w:lineRule="auto"/>
    </w:pPr>
    <w:rPr>
      <w:sz w:val="20"/>
      <w:szCs w:val="20"/>
    </w:rPr>
  </w:style>
  <w:style w:type="paragraph" w:customStyle="1" w:styleId="A7B78ED6373548E1B92C13E399570659">
    <w:name w:val="A7B78ED6373548E1B92C13E399570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FB41D7F-452F-4915-8526-757A55CD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recent college graduate</Template>
  <TotalTime>330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L. Fulford</dc:creator>
  <cp:keywords/>
  <dc:description/>
  <cp:lastModifiedBy>Racheal Fulford</cp:lastModifiedBy>
  <cp:revision>136</cp:revision>
  <dcterms:created xsi:type="dcterms:W3CDTF">2022-09-08T21:01:00Z</dcterms:created>
  <dcterms:modified xsi:type="dcterms:W3CDTF">2022-09-19T00:58:00Z</dcterms:modified>
  <cp:version/>
</cp:coreProperties>
</file>